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2AF4" w:rsidRPr="000B2AF4" w:rsidRDefault="000B2AF4" w:rsidP="000B2AF4">
      <w:pPr>
        <w:bidi w:val="0"/>
        <w:spacing w:before="100" w:beforeAutospacing="1" w:after="100" w:afterAutospacing="1" w:line="255" w:lineRule="atLeast"/>
        <w:jc w:val="right"/>
        <w:outlineLvl w:val="0"/>
        <w:rPr>
          <w:rFonts w:ascii="Helvetica" w:eastAsia="Times New Roman" w:hAnsi="Helvetica" w:cs="Helvetica"/>
          <w:b/>
          <w:bCs/>
          <w:sz w:val="20"/>
          <w:szCs w:val="20"/>
        </w:rPr>
      </w:pPr>
      <w:r w:rsidRPr="000B2AF4">
        <w:rPr>
          <w:rFonts w:ascii="Times New Roman" w:eastAsia="Times New Roman" w:hAnsi="Times New Roman" w:cs="Times New Roman"/>
          <w:color w:val="FFFFFF"/>
          <w:kern w:val="36"/>
          <w:sz w:val="48"/>
          <w:szCs w:val="48"/>
          <w:rtl/>
        </w:rPr>
        <w:t xml:space="preserve">איש לא חקר איך תינוקות לומדים לדבר. ואז הגיעה </w:t>
      </w:r>
      <w:bookmarkStart w:id="0" w:name="_GoBack"/>
      <w:r w:rsidRPr="000B2AF4">
        <w:rPr>
          <w:rFonts w:asciiTheme="majorBidi" w:eastAsia="Times New Roman" w:hAnsiTheme="majorBidi" w:cstheme="majorBidi"/>
          <w:kern w:val="36"/>
          <w:sz w:val="48"/>
          <w:szCs w:val="48"/>
          <w:rtl/>
        </w:rPr>
        <w:t xml:space="preserve">איש לא חקר איך תינוקות לומדים לדבר. ואז הגיעה פרופ' </w:t>
      </w:r>
      <w:proofErr w:type="spellStart"/>
      <w:r w:rsidRPr="000B2AF4">
        <w:rPr>
          <w:rFonts w:asciiTheme="majorBidi" w:eastAsia="Times New Roman" w:hAnsiTheme="majorBidi" w:cstheme="majorBidi"/>
          <w:kern w:val="36"/>
          <w:sz w:val="48"/>
          <w:szCs w:val="48"/>
          <w:rtl/>
        </w:rPr>
        <w:t>קוהל</w:t>
      </w:r>
      <w:proofErr w:type="spellEnd"/>
    </w:p>
    <w:bookmarkEnd w:id="0"/>
    <w:p w:rsidR="000B2AF4" w:rsidRPr="000B2AF4" w:rsidRDefault="000B2AF4" w:rsidP="000B2AF4">
      <w:pPr>
        <w:bidi w:val="0"/>
        <w:spacing w:before="100" w:beforeAutospacing="1" w:after="100" w:afterAutospacing="1" w:line="255" w:lineRule="atLeast"/>
        <w:jc w:val="right"/>
        <w:outlineLvl w:val="0"/>
        <w:rPr>
          <w:rFonts w:ascii="Helvetica" w:eastAsia="Times New Roman" w:hAnsi="Helvetica" w:cs="Helvetica"/>
          <w:b/>
          <w:bCs/>
          <w:color w:val="222222"/>
          <w:sz w:val="20"/>
          <w:szCs w:val="20"/>
        </w:rPr>
      </w:pPr>
      <w:r w:rsidRPr="000B2AF4">
        <w:rPr>
          <w:rFonts w:ascii="Helvetica" w:eastAsia="Times New Roman" w:hAnsi="Helvetica" w:cs="Helvetica"/>
          <w:b/>
          <w:bCs/>
          <w:color w:val="222222"/>
          <w:sz w:val="20"/>
          <w:szCs w:val="20"/>
          <w:rtl/>
        </w:rPr>
        <w:t xml:space="preserve">כיצד יכולות 12 שעות בלבד לשנות את חייו של התינוק שלכם? פרופ' פטרישיה </w:t>
      </w:r>
      <w:proofErr w:type="spellStart"/>
      <w:r w:rsidRPr="000B2AF4">
        <w:rPr>
          <w:rFonts w:ascii="Helvetica" w:eastAsia="Times New Roman" w:hAnsi="Helvetica" w:cs="Helvetica"/>
          <w:b/>
          <w:bCs/>
          <w:color w:val="222222"/>
          <w:sz w:val="20"/>
          <w:szCs w:val="20"/>
          <w:rtl/>
        </w:rPr>
        <w:t>קוהל</w:t>
      </w:r>
      <w:proofErr w:type="spellEnd"/>
      <w:r w:rsidRPr="000B2AF4">
        <w:rPr>
          <w:rFonts w:ascii="Helvetica" w:eastAsia="Times New Roman" w:hAnsi="Helvetica" w:cs="Helvetica"/>
          <w:b/>
          <w:bCs/>
          <w:color w:val="222222"/>
          <w:sz w:val="20"/>
          <w:szCs w:val="20"/>
          <w:rtl/>
        </w:rPr>
        <w:t>, שמחקריה שינו את האופן שבו אנו מבינים איך תינוקות מתקשרים, מספרת על השפה הייחודית שמשותפת לאמהות בכל העולם, וממליצה: רוצים להציל את המוח? תתנתקו קצת מהטלפון</w:t>
      </w:r>
    </w:p>
    <w:p w:rsidR="000B2AF4" w:rsidRPr="000B2AF4" w:rsidRDefault="000B2AF4" w:rsidP="000B2AF4">
      <w:pPr>
        <w:pBdr>
          <w:bottom w:val="single" w:sz="6" w:space="1" w:color="auto"/>
        </w:pBdr>
        <w:bidi w:val="0"/>
        <w:spacing w:after="0" w:line="240" w:lineRule="auto"/>
        <w:jc w:val="center"/>
        <w:rPr>
          <w:rFonts w:ascii="Arial" w:eastAsia="Times New Roman" w:hAnsi="Arial" w:cs="Arial"/>
          <w:vanish/>
          <w:sz w:val="16"/>
          <w:szCs w:val="16"/>
        </w:rPr>
      </w:pPr>
      <w:r w:rsidRPr="000B2AF4">
        <w:rPr>
          <w:rFonts w:ascii="Arial" w:eastAsia="Times New Roman" w:hAnsi="Arial" w:cs="Arial"/>
          <w:vanish/>
          <w:sz w:val="16"/>
          <w:szCs w:val="16"/>
          <w:rtl/>
        </w:rPr>
        <w:t>ראש הטופס</w:t>
      </w:r>
    </w:p>
    <w:p w:rsidR="000B2AF4" w:rsidRPr="000B2AF4" w:rsidRDefault="000B2AF4" w:rsidP="000B2AF4">
      <w:pPr>
        <w:shd w:val="clear" w:color="auto" w:fill="FFFFFF"/>
        <w:bidi w:val="0"/>
        <w:spacing w:before="100" w:beforeAutospacing="1" w:after="100" w:afterAutospacing="1" w:line="308" w:lineRule="atLeast"/>
        <w:jc w:val="right"/>
        <w:outlineLvl w:val="3"/>
        <w:rPr>
          <w:rFonts w:ascii="Helvetica" w:eastAsia="Times New Roman" w:hAnsi="Helvetica" w:cs="Helvetica"/>
          <w:b/>
          <w:bCs/>
          <w:color w:val="222222"/>
          <w:sz w:val="24"/>
          <w:szCs w:val="24"/>
        </w:rPr>
      </w:pPr>
    </w:p>
    <w:p w:rsidR="000B2AF4" w:rsidRPr="000B2AF4" w:rsidRDefault="000B2AF4" w:rsidP="000B2AF4">
      <w:pPr>
        <w:pBdr>
          <w:top w:val="single" w:sz="6" w:space="1" w:color="auto"/>
        </w:pBdr>
        <w:bidi w:val="0"/>
        <w:spacing w:after="0" w:line="240" w:lineRule="auto"/>
        <w:jc w:val="center"/>
        <w:rPr>
          <w:rFonts w:ascii="Arial" w:eastAsia="Times New Roman" w:hAnsi="Arial" w:cs="Arial"/>
          <w:vanish/>
          <w:sz w:val="16"/>
          <w:szCs w:val="16"/>
        </w:rPr>
      </w:pPr>
      <w:r w:rsidRPr="000B2AF4">
        <w:rPr>
          <w:rFonts w:ascii="Arial" w:eastAsia="Times New Roman" w:hAnsi="Arial" w:cs="Arial"/>
          <w:vanish/>
          <w:sz w:val="16"/>
          <w:szCs w:val="16"/>
          <w:rtl/>
        </w:rPr>
        <w:t>תחתית הטופס</w:t>
      </w:r>
    </w:p>
    <w:p w:rsidR="000B2AF4" w:rsidRPr="000B2AF4" w:rsidRDefault="000B2AF4" w:rsidP="000B2AF4">
      <w:pPr>
        <w:shd w:val="clear" w:color="auto" w:fill="FFFFFF"/>
        <w:bidi w:val="0"/>
        <w:spacing w:after="0" w:line="308" w:lineRule="atLeast"/>
        <w:jc w:val="right"/>
        <w:rPr>
          <w:rFonts w:ascii="Helvetica" w:eastAsia="Times New Roman" w:hAnsi="Helvetica" w:cs="Helvetica"/>
          <w:color w:val="5A5A5A"/>
          <w:sz w:val="20"/>
          <w:szCs w:val="20"/>
        </w:rPr>
      </w:pPr>
      <w:r w:rsidRPr="000B2AF4">
        <w:rPr>
          <w:rFonts w:ascii="Helvetica" w:eastAsia="Times New Roman" w:hAnsi="Helvetica" w:cs="Helvetica"/>
          <w:color w:val="5A5A5A"/>
          <w:sz w:val="20"/>
          <w:szCs w:val="20"/>
        </w:rPr>
        <w:t>11.04.2019 11:52 </w:t>
      </w:r>
      <w:r w:rsidRPr="000B2AF4">
        <w:rPr>
          <w:rFonts w:ascii="Helvetica" w:eastAsia="Times New Roman" w:hAnsi="Helvetica" w:cs="Helvetica"/>
          <w:color w:val="5A5A5A"/>
          <w:sz w:val="20"/>
          <w:szCs w:val="20"/>
          <w:rtl/>
        </w:rPr>
        <w:t>עודכן ב: 13.04.2019 12:07</w:t>
      </w:r>
    </w:p>
    <w:p w:rsidR="000B2AF4" w:rsidRPr="000B2AF4" w:rsidRDefault="00AB4A98" w:rsidP="000B2AF4">
      <w:pPr>
        <w:shd w:val="clear" w:color="auto" w:fill="FFFFFF"/>
        <w:bidi w:val="0"/>
        <w:spacing w:after="0" w:line="308" w:lineRule="atLeast"/>
        <w:jc w:val="right"/>
        <w:rPr>
          <w:rFonts w:ascii="Helvetica" w:eastAsia="Times New Roman" w:hAnsi="Helvetica" w:cs="Helvetica"/>
          <w:b/>
          <w:bCs/>
          <w:color w:val="5A5A5A"/>
          <w:sz w:val="20"/>
          <w:szCs w:val="20"/>
        </w:rPr>
      </w:pPr>
      <w:hyperlink r:id="rId5" w:history="1">
        <w:r w:rsidR="000B2AF4" w:rsidRPr="000B2AF4">
          <w:rPr>
            <w:rFonts w:ascii="Helvetica" w:eastAsia="Times New Roman" w:hAnsi="Helvetica" w:cs="Helvetica"/>
            <w:b/>
            <w:bCs/>
            <w:color w:val="0000FF"/>
            <w:sz w:val="20"/>
            <w:u w:val="single"/>
            <w:rtl/>
          </w:rPr>
          <w:t>נטע אחיטוב</w:t>
        </w:r>
      </w:hyperlink>
    </w:p>
    <w:p w:rsidR="000B2AF4" w:rsidRPr="000B2AF4" w:rsidRDefault="000B2AF4" w:rsidP="000B2AF4">
      <w:pPr>
        <w:shd w:val="clear" w:color="auto" w:fill="FFFFFF"/>
        <w:bidi w:val="0"/>
        <w:spacing w:after="0" w:line="308" w:lineRule="atLeast"/>
        <w:jc w:val="right"/>
        <w:rPr>
          <w:rFonts w:ascii="Helvetica" w:eastAsia="Times New Roman" w:hAnsi="Helvetica" w:cs="Helvetica"/>
          <w:color w:val="5A5A5A"/>
          <w:sz w:val="20"/>
          <w:szCs w:val="20"/>
        </w:rPr>
      </w:pPr>
      <w:r w:rsidRPr="000B2AF4">
        <w:rPr>
          <w:rFonts w:ascii="Helvetica" w:eastAsia="Times New Roman" w:hAnsi="Helvetica" w:cs="Helvetica"/>
          <w:color w:val="5A5A5A"/>
          <w:sz w:val="20"/>
          <w:szCs w:val="20"/>
        </w:rPr>
        <w:t> </w:t>
      </w:r>
    </w:p>
    <w:p w:rsidR="000B2AF4" w:rsidRPr="000B2AF4" w:rsidRDefault="000B2AF4" w:rsidP="000B2AF4">
      <w:pPr>
        <w:shd w:val="clear" w:color="auto" w:fill="FFFFFF"/>
        <w:bidi w:val="0"/>
        <w:spacing w:before="100" w:beforeAutospacing="1" w:after="100" w:afterAutospacing="1" w:line="400" w:lineRule="atLeast"/>
        <w:jc w:val="right"/>
        <w:rPr>
          <w:rFonts w:ascii="Helvetica" w:eastAsia="Times New Roman" w:hAnsi="Helvetica" w:cs="Helvetica"/>
          <w:color w:val="222222"/>
          <w:sz w:val="20"/>
          <w:szCs w:val="20"/>
        </w:rPr>
      </w:pPr>
      <w:r w:rsidRPr="000B2AF4">
        <w:rPr>
          <w:rFonts w:ascii="Helvetica" w:eastAsia="Times New Roman" w:hAnsi="Helvetica" w:cs="Helvetica"/>
          <w:color w:val="222222"/>
          <w:sz w:val="20"/>
          <w:szCs w:val="20"/>
          <w:rtl/>
        </w:rPr>
        <w:t xml:space="preserve">את ההרצאות שלה נוהגת פרופ' </w:t>
      </w:r>
      <w:proofErr w:type="spellStart"/>
      <w:r w:rsidRPr="000B2AF4">
        <w:rPr>
          <w:rFonts w:ascii="Helvetica" w:eastAsia="Times New Roman" w:hAnsi="Helvetica" w:cs="Helvetica"/>
          <w:color w:val="222222"/>
          <w:sz w:val="20"/>
          <w:szCs w:val="20"/>
          <w:rtl/>
        </w:rPr>
        <w:t>פטרישה</w:t>
      </w:r>
      <w:proofErr w:type="spellEnd"/>
      <w:r w:rsidRPr="000B2AF4">
        <w:rPr>
          <w:rFonts w:ascii="Helvetica" w:eastAsia="Times New Roman" w:hAnsi="Helvetica" w:cs="Helvetica"/>
          <w:color w:val="222222"/>
          <w:sz w:val="20"/>
          <w:szCs w:val="20"/>
          <w:rtl/>
        </w:rPr>
        <w:t xml:space="preserve"> </w:t>
      </w:r>
      <w:proofErr w:type="spellStart"/>
      <w:r w:rsidRPr="000B2AF4">
        <w:rPr>
          <w:rFonts w:ascii="Helvetica" w:eastAsia="Times New Roman" w:hAnsi="Helvetica" w:cs="Helvetica"/>
          <w:color w:val="222222"/>
          <w:sz w:val="20"/>
          <w:szCs w:val="20"/>
          <w:rtl/>
        </w:rPr>
        <w:t>קוהל</w:t>
      </w:r>
      <w:proofErr w:type="spellEnd"/>
      <w:r w:rsidRPr="000B2AF4">
        <w:rPr>
          <w:rFonts w:ascii="Helvetica" w:eastAsia="Times New Roman" w:hAnsi="Helvetica" w:cs="Helvetica"/>
          <w:color w:val="222222"/>
          <w:sz w:val="20"/>
          <w:szCs w:val="20"/>
          <w:rtl/>
        </w:rPr>
        <w:t xml:space="preserve"> לפתוח בשני שקפים קבועים. הראשון שבהם מציג את מידת ההתפתחות של המוח מהלידה ועד גיל 18. רואים בו בבירור שהקפיצה המשמעותית ביותר בהתפתחות המוח מתרחשת עד גיל שנה, ושהקפיצה השנייה מתרחשת בין גיל שנה לשלוש. בהמשך מתפתח המוח בהדרגה אטית, עד שהוא מגיע לגודלו הסופי בבגרות. כשהשקף הבוהק מאיר את גבה, מביטה קוהל בקהל ושואלת: "אם הייתם מקבלי ההחלטות </w:t>
      </w:r>
      <w:proofErr w:type="spellStart"/>
      <w:r w:rsidRPr="000B2AF4">
        <w:rPr>
          <w:rFonts w:ascii="Helvetica" w:eastAsia="Times New Roman" w:hAnsi="Helvetica" w:cs="Helvetica"/>
          <w:color w:val="222222"/>
          <w:sz w:val="20"/>
          <w:szCs w:val="20"/>
          <w:rtl/>
        </w:rPr>
        <w:t>והיתה</w:t>
      </w:r>
      <w:proofErr w:type="spellEnd"/>
      <w:r w:rsidRPr="000B2AF4">
        <w:rPr>
          <w:rFonts w:ascii="Helvetica" w:eastAsia="Times New Roman" w:hAnsi="Helvetica" w:cs="Helvetica"/>
          <w:color w:val="222222"/>
          <w:sz w:val="20"/>
          <w:szCs w:val="20"/>
          <w:rtl/>
        </w:rPr>
        <w:t xml:space="preserve"> בידיכם כמות משאבים מוגבלת להשקיע בהתפתחות הילד, באיזו שכבת גיל הייתם משקיעים כדי להפיק את מרב היתרונות?". כמובן שכולם עונים "בטווח שבין לידה לשנה", שבו טמון הפוטנציאל הגבוה ביותר לחולל שינוי במוח</w:t>
      </w:r>
      <w:r w:rsidRPr="000B2AF4">
        <w:rPr>
          <w:rFonts w:ascii="Helvetica" w:eastAsia="Times New Roman" w:hAnsi="Helvetica" w:cs="Helvetica"/>
          <w:color w:val="222222"/>
          <w:sz w:val="20"/>
          <w:szCs w:val="20"/>
        </w:rPr>
        <w:t>.</w:t>
      </w:r>
    </w:p>
    <w:p w:rsidR="000B2AF4" w:rsidRPr="000B2AF4" w:rsidRDefault="000B2AF4" w:rsidP="000B2AF4">
      <w:pPr>
        <w:shd w:val="clear" w:color="auto" w:fill="FFFFFF"/>
        <w:bidi w:val="0"/>
        <w:spacing w:before="100" w:beforeAutospacing="1" w:after="100" w:afterAutospacing="1" w:line="400" w:lineRule="atLeast"/>
        <w:jc w:val="right"/>
        <w:rPr>
          <w:rFonts w:ascii="Helvetica" w:eastAsia="Times New Roman" w:hAnsi="Helvetica" w:cs="Helvetica"/>
          <w:color w:val="222222"/>
          <w:sz w:val="20"/>
          <w:szCs w:val="20"/>
        </w:rPr>
      </w:pPr>
      <w:r w:rsidRPr="000B2AF4">
        <w:rPr>
          <w:rFonts w:ascii="Helvetica" w:eastAsia="Times New Roman" w:hAnsi="Helvetica" w:cs="Helvetica"/>
          <w:color w:val="222222"/>
          <w:sz w:val="20"/>
          <w:szCs w:val="20"/>
          <w:rtl/>
        </w:rPr>
        <w:t>השקף השני כבר מדגים עד כמה חשובה ההשקעה הזו. הוא משווה את כמות אוצר המילים של תינוקות מלידה ועד גיל שלוש בקרב שלושה חתכים סוציו־אקונומיים. כל הילדים מתחילים עם אוצר מילים אפס, ואז בגיל עשרה חודשים נפרדים שלושת הגרפים באופן חד. בעוד שילדים הגדלים במשפחות בעלות השכלה תיכונית ומעלה יודעים לומר 1,200 מילים עד גיל שלוש, ילדים במשפחות פועלים יודעים לומר 600 מילים, ואילו ילדים שמשפחותיהם מצויות בטיפול רשויות הרווחה יודעים רק 300 מילים</w:t>
      </w:r>
      <w:r w:rsidRPr="000B2AF4">
        <w:rPr>
          <w:rFonts w:ascii="Helvetica" w:eastAsia="Times New Roman" w:hAnsi="Helvetica" w:cs="Helvetica"/>
          <w:color w:val="222222"/>
          <w:sz w:val="20"/>
          <w:szCs w:val="20"/>
        </w:rPr>
        <w:t>.</w:t>
      </w:r>
    </w:p>
    <w:p w:rsidR="000B2AF4" w:rsidRPr="000B2AF4" w:rsidRDefault="000B2AF4" w:rsidP="000B2AF4">
      <w:pPr>
        <w:shd w:val="clear" w:color="auto" w:fill="FFFFFF"/>
        <w:bidi w:val="0"/>
        <w:spacing w:before="100" w:beforeAutospacing="1" w:after="100" w:afterAutospacing="1" w:line="400" w:lineRule="atLeast"/>
        <w:jc w:val="right"/>
        <w:rPr>
          <w:rFonts w:ascii="Helvetica" w:eastAsia="Times New Roman" w:hAnsi="Helvetica" w:cs="Helvetica"/>
          <w:color w:val="222222"/>
          <w:sz w:val="20"/>
          <w:szCs w:val="20"/>
        </w:rPr>
      </w:pPr>
      <w:r w:rsidRPr="000B2AF4">
        <w:rPr>
          <w:rFonts w:ascii="Helvetica" w:eastAsia="Times New Roman" w:hAnsi="Helvetica" w:cs="Helvetica"/>
          <w:color w:val="222222"/>
          <w:sz w:val="20"/>
          <w:szCs w:val="20"/>
          <w:rtl/>
        </w:rPr>
        <w:t>כשמביטים בהבדלים הללו באוצר המילים, ניכר שהפערים הקוגניטיביים בין ילדים מתחילים מיום לידתם. עד שילדים מגיעים לכיתה א', המוח שלהם כבר צמח ליותר מ-90% מגודלו הסופי. בעוד שילדים בני מזל, שנולדו למשפחות משכילות, זוכים לפתח אותו בצורה מיטיבה, אלה שלא שפר עליהם גורלם מתחילים את כיתה א' עם ואקום גדול, שספק אם בית הספר אי פעם יוכל למלא. לכן, אומרת קוהל, ההתערבות הממשלתית לטובת ילדים חייבת להיעשות מוקדם ככל הניתן</w:t>
      </w:r>
      <w:r w:rsidRPr="000B2AF4">
        <w:rPr>
          <w:rFonts w:ascii="Helvetica" w:eastAsia="Times New Roman" w:hAnsi="Helvetica" w:cs="Helvetica"/>
          <w:color w:val="222222"/>
          <w:sz w:val="20"/>
          <w:szCs w:val="20"/>
        </w:rPr>
        <w:t>.</w:t>
      </w:r>
    </w:p>
    <w:p w:rsidR="000B2AF4" w:rsidRPr="000B2AF4" w:rsidRDefault="000B2AF4" w:rsidP="000B2AF4">
      <w:pPr>
        <w:shd w:val="clear" w:color="auto" w:fill="FFFFFF"/>
        <w:bidi w:val="0"/>
        <w:spacing w:after="100" w:line="300" w:lineRule="atLeast"/>
        <w:jc w:val="right"/>
        <w:rPr>
          <w:rFonts w:ascii="Helvetica" w:eastAsia="Times New Roman" w:hAnsi="Helvetica" w:cs="Helvetica"/>
          <w:b/>
          <w:bCs/>
          <w:color w:val="5A5A5A"/>
          <w:sz w:val="20"/>
          <w:szCs w:val="20"/>
        </w:rPr>
      </w:pPr>
      <w:proofErr w:type="gramStart"/>
      <w:r w:rsidRPr="000B2AF4">
        <w:rPr>
          <w:rFonts w:ascii="Helvetica" w:eastAsia="Times New Roman" w:hAnsi="Helvetica" w:cs="Helvetica"/>
          <w:b/>
          <w:bCs/>
          <w:color w:val="5A5A5A"/>
          <w:sz w:val="20"/>
          <w:szCs w:val="20"/>
        </w:rPr>
        <w:t>"</w:t>
      </w:r>
      <w:r w:rsidRPr="000B2AF4">
        <w:rPr>
          <w:rFonts w:ascii="Helvetica" w:eastAsia="Times New Roman" w:hAnsi="Helvetica" w:cs="Helvetica"/>
          <w:b/>
          <w:bCs/>
          <w:color w:val="5A5A5A"/>
          <w:sz w:val="20"/>
          <w:szCs w:val="20"/>
          <w:rtl/>
        </w:rPr>
        <w:t>לתינוקות דו־לשוניים יש כישור קוגניטיבי אחד גבוה יותר בוודאות – פתרון בעיות.</w:t>
      </w:r>
      <w:proofErr w:type="gramEnd"/>
      <w:r w:rsidRPr="000B2AF4">
        <w:rPr>
          <w:rFonts w:ascii="Helvetica" w:eastAsia="Times New Roman" w:hAnsi="Helvetica" w:cs="Helvetica"/>
          <w:b/>
          <w:bCs/>
          <w:color w:val="5A5A5A"/>
          <w:sz w:val="20"/>
          <w:szCs w:val="20"/>
          <w:rtl/>
        </w:rPr>
        <w:t xml:space="preserve"> המעבר בין שתי שפות גורם למוח שלהם להיות גמיש יותר. הם יודעים שיש יותר מדרך אחת לומר משהו, והם משליכים את זה על העולם</w:t>
      </w:r>
      <w:r w:rsidRPr="000B2AF4">
        <w:rPr>
          <w:rFonts w:ascii="Helvetica" w:eastAsia="Times New Roman" w:hAnsi="Helvetica" w:cs="Helvetica"/>
          <w:b/>
          <w:bCs/>
          <w:color w:val="5A5A5A"/>
          <w:sz w:val="20"/>
          <w:szCs w:val="20"/>
        </w:rPr>
        <w:t>" </w:t>
      </w:r>
    </w:p>
    <w:p w:rsidR="000B2AF4" w:rsidRPr="000B2AF4" w:rsidRDefault="000B2AF4" w:rsidP="000B2AF4">
      <w:pPr>
        <w:shd w:val="clear" w:color="auto" w:fill="FFFFFF"/>
        <w:bidi w:val="0"/>
        <w:spacing w:after="0" w:line="240" w:lineRule="auto"/>
        <w:jc w:val="right"/>
        <w:rPr>
          <w:rFonts w:ascii="Helvetica" w:eastAsia="Times New Roman" w:hAnsi="Helvetica" w:cs="Helvetica"/>
          <w:color w:val="222222"/>
          <w:sz w:val="20"/>
          <w:szCs w:val="20"/>
        </w:rPr>
      </w:pPr>
      <w:r>
        <w:rPr>
          <w:rFonts w:ascii="Helvetica" w:eastAsia="Times New Roman" w:hAnsi="Helvetica" w:cs="Helvetica"/>
          <w:noProof/>
          <w:color w:val="222222"/>
          <w:sz w:val="20"/>
          <w:szCs w:val="20"/>
        </w:rPr>
        <w:lastRenderedPageBreak/>
        <w:drawing>
          <wp:inline distT="0" distB="0" distL="0" distR="0">
            <wp:extent cx="5184140" cy="3458845"/>
            <wp:effectExtent l="19050" t="0" r="0" b="0"/>
            <wp:docPr id="1" name="תמונה 1" descr="פרופ' פטרישיה קוהל, בשבוע שעבר בתל אבי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פרופ' פטרישיה קוהל, בשבוע שעבר בתל אביב"/>
                    <pic:cNvPicPr>
                      <a:picLocks noChangeAspect="1" noChangeArrowheads="1"/>
                    </pic:cNvPicPr>
                  </pic:nvPicPr>
                  <pic:blipFill>
                    <a:blip r:embed="rId6"/>
                    <a:srcRect/>
                    <a:stretch>
                      <a:fillRect/>
                    </a:stretch>
                  </pic:blipFill>
                  <pic:spPr bwMode="auto">
                    <a:xfrm>
                      <a:off x="0" y="0"/>
                      <a:ext cx="5184140" cy="3458845"/>
                    </a:xfrm>
                    <a:prstGeom prst="rect">
                      <a:avLst/>
                    </a:prstGeom>
                    <a:noFill/>
                    <a:ln w="9525">
                      <a:noFill/>
                      <a:miter lim="800000"/>
                      <a:headEnd/>
                      <a:tailEnd/>
                    </a:ln>
                  </pic:spPr>
                </pic:pic>
              </a:graphicData>
            </a:graphic>
          </wp:inline>
        </w:drawing>
      </w:r>
      <w:r w:rsidRPr="000B2AF4">
        <w:rPr>
          <w:rFonts w:ascii="Helvetica" w:eastAsia="Times New Roman" w:hAnsi="Helvetica" w:cs="Helvetica"/>
          <w:color w:val="222222"/>
          <w:sz w:val="20"/>
          <w:szCs w:val="20"/>
          <w:rtl/>
        </w:rPr>
        <w:t xml:space="preserve">פרופ' פטרישיה </w:t>
      </w:r>
      <w:proofErr w:type="spellStart"/>
      <w:r w:rsidRPr="000B2AF4">
        <w:rPr>
          <w:rFonts w:ascii="Helvetica" w:eastAsia="Times New Roman" w:hAnsi="Helvetica" w:cs="Helvetica"/>
          <w:color w:val="222222"/>
          <w:sz w:val="20"/>
          <w:szCs w:val="20"/>
          <w:rtl/>
        </w:rPr>
        <w:t>קוהל</w:t>
      </w:r>
      <w:proofErr w:type="spellEnd"/>
      <w:r w:rsidRPr="000B2AF4">
        <w:rPr>
          <w:rFonts w:ascii="Helvetica" w:eastAsia="Times New Roman" w:hAnsi="Helvetica" w:cs="Helvetica"/>
          <w:color w:val="222222"/>
          <w:sz w:val="20"/>
          <w:szCs w:val="20"/>
          <w:rtl/>
        </w:rPr>
        <w:t>, בשבוע שעבר בתל אבי</w:t>
      </w:r>
      <w:r>
        <w:rPr>
          <w:rFonts w:ascii="Helvetica" w:eastAsia="Times New Roman" w:hAnsi="Helvetica" w:cs="Helvetica" w:hint="cs"/>
          <w:color w:val="222222"/>
          <w:sz w:val="20"/>
          <w:szCs w:val="20"/>
          <w:rtl/>
        </w:rPr>
        <w:t>ב</w:t>
      </w:r>
    </w:p>
    <w:p w:rsidR="000B2AF4" w:rsidRPr="000B2AF4" w:rsidRDefault="000B2AF4" w:rsidP="000B2AF4">
      <w:pPr>
        <w:shd w:val="clear" w:color="auto" w:fill="FFFFFF"/>
        <w:bidi w:val="0"/>
        <w:spacing w:before="100" w:beforeAutospacing="1" w:after="100" w:afterAutospacing="1" w:line="400" w:lineRule="atLeast"/>
        <w:jc w:val="right"/>
        <w:rPr>
          <w:rFonts w:ascii="Helvetica" w:eastAsia="Times New Roman" w:hAnsi="Helvetica" w:cs="Helvetica"/>
          <w:color w:val="222222"/>
          <w:sz w:val="20"/>
          <w:szCs w:val="20"/>
        </w:rPr>
      </w:pPr>
      <w:r w:rsidRPr="000B2AF4">
        <w:rPr>
          <w:rFonts w:ascii="Helvetica" w:eastAsia="Times New Roman" w:hAnsi="Helvetica" w:cs="Helvetica"/>
          <w:color w:val="222222"/>
          <w:sz w:val="20"/>
          <w:szCs w:val="20"/>
          <w:rtl/>
        </w:rPr>
        <w:t>והיא לא רק אומרת, אלא גם עושה. זה מפתיע, מאחר שהיא חוקרת מוח, לא אשת חינוך. היא עומדת בראש המכון למדעי הלמידה והמוח באוניברסיטת וושינגטון ומפעילה בה מעבדת מחקר. גם אם לא שמעתם את שמה, סביר להניח שאתם מודעים להשלכות של חלק ממחקריה, שמקבלים תהודה מדעית ופופולרית גבוהה. קוהל, בת 73, זכתה בפרסים ובתוארי כבוד רבים, ובניגוד לחוקרים אחרים, שהממצאים המחקריים שלהם נותרים בין כותלי האקדמיה וכתבי העת המקצועיים, היא פועלת ללא לאות לתרגם את מה שהיא מגלה במעבדתה למדיניות בשטח. היא הציגה את מחקריה בפני שלושה נשיאים אמריקאיים — ביל קלינטון, ג'ורג' בוש הבן וברק אובמה — ובאוזני עשרות שרי חינוך ברחבי העולם ומאות קובעי מדיניות נוספים. יש לה גם הרצאת</w:t>
      </w:r>
      <w:r w:rsidRPr="000B2AF4">
        <w:rPr>
          <w:rFonts w:ascii="Helvetica" w:eastAsia="Times New Roman" w:hAnsi="Helvetica" w:cs="Helvetica"/>
          <w:color w:val="222222"/>
          <w:sz w:val="20"/>
          <w:szCs w:val="20"/>
        </w:rPr>
        <w:t xml:space="preserve"> TED </w:t>
      </w:r>
      <w:r w:rsidRPr="000B2AF4">
        <w:rPr>
          <w:rFonts w:ascii="Helvetica" w:eastAsia="Times New Roman" w:hAnsi="Helvetica" w:cs="Helvetica"/>
          <w:color w:val="222222"/>
          <w:sz w:val="20"/>
          <w:szCs w:val="20"/>
          <w:rtl/>
        </w:rPr>
        <w:t xml:space="preserve">פופולרית, שרשמה יותר מ–3 מיליון צפיות. גם בעלה, ד"ר אנדרו </w:t>
      </w:r>
      <w:proofErr w:type="spellStart"/>
      <w:r w:rsidRPr="000B2AF4">
        <w:rPr>
          <w:rFonts w:ascii="Helvetica" w:eastAsia="Times New Roman" w:hAnsi="Helvetica" w:cs="Helvetica"/>
          <w:color w:val="222222"/>
          <w:sz w:val="20"/>
          <w:szCs w:val="20"/>
          <w:rtl/>
        </w:rPr>
        <w:t>מלטזוף</w:t>
      </w:r>
      <w:proofErr w:type="spellEnd"/>
      <w:r w:rsidRPr="000B2AF4">
        <w:rPr>
          <w:rFonts w:ascii="Helvetica" w:eastAsia="Times New Roman" w:hAnsi="Helvetica" w:cs="Helvetica"/>
          <w:color w:val="222222"/>
          <w:sz w:val="20"/>
          <w:szCs w:val="20"/>
          <w:rtl/>
        </w:rPr>
        <w:t xml:space="preserve">, הוא מומחה בעל שם להתפתחות תינוקות וילדים, ובתם, קתרין </w:t>
      </w:r>
      <w:proofErr w:type="spellStart"/>
      <w:r w:rsidRPr="000B2AF4">
        <w:rPr>
          <w:rFonts w:ascii="Helvetica" w:eastAsia="Times New Roman" w:hAnsi="Helvetica" w:cs="Helvetica"/>
          <w:color w:val="222222"/>
          <w:sz w:val="20"/>
          <w:szCs w:val="20"/>
          <w:rtl/>
        </w:rPr>
        <w:t>קוהל־מלטזוף</w:t>
      </w:r>
      <w:proofErr w:type="spellEnd"/>
      <w:r w:rsidRPr="000B2AF4">
        <w:rPr>
          <w:rFonts w:ascii="Helvetica" w:eastAsia="Times New Roman" w:hAnsi="Helvetica" w:cs="Helvetica"/>
          <w:color w:val="222222"/>
          <w:sz w:val="20"/>
          <w:szCs w:val="20"/>
          <w:rtl/>
        </w:rPr>
        <w:t>, היא חוקרת מוח המתמקדת בחקר האוטיזם</w:t>
      </w:r>
      <w:r w:rsidRPr="000B2AF4">
        <w:rPr>
          <w:rFonts w:ascii="Helvetica" w:eastAsia="Times New Roman" w:hAnsi="Helvetica" w:cs="Helvetica"/>
          <w:color w:val="222222"/>
          <w:sz w:val="20"/>
          <w:szCs w:val="20"/>
        </w:rPr>
        <w:t>.</w:t>
      </w:r>
    </w:p>
    <w:p w:rsidR="000B2AF4" w:rsidRPr="000B2AF4" w:rsidRDefault="000B2AF4" w:rsidP="000B2AF4">
      <w:pPr>
        <w:shd w:val="clear" w:color="auto" w:fill="FFFFFF"/>
        <w:bidi w:val="0"/>
        <w:spacing w:before="100" w:beforeAutospacing="1" w:after="100" w:afterAutospacing="1" w:line="400" w:lineRule="atLeast"/>
        <w:jc w:val="right"/>
        <w:rPr>
          <w:rFonts w:ascii="Helvetica" w:eastAsia="Times New Roman" w:hAnsi="Helvetica" w:cs="Helvetica"/>
          <w:color w:val="222222"/>
          <w:sz w:val="20"/>
          <w:szCs w:val="20"/>
        </w:rPr>
      </w:pPr>
      <w:r w:rsidRPr="000B2AF4">
        <w:rPr>
          <w:rFonts w:ascii="Helvetica" w:eastAsia="Times New Roman" w:hAnsi="Helvetica" w:cs="Helvetica"/>
          <w:color w:val="222222"/>
          <w:sz w:val="20"/>
          <w:szCs w:val="20"/>
          <w:rtl/>
        </w:rPr>
        <w:t xml:space="preserve">בשבוע שעבר הגיעה קוהל לתל אביב, אליה הוזמנה במסגרת אורבן 95, מיזם משותף של מנהל קהילה תרבות וספורט בעיריית תל </w:t>
      </w:r>
      <w:proofErr w:type="spellStart"/>
      <w:r w:rsidRPr="000B2AF4">
        <w:rPr>
          <w:rFonts w:ascii="Helvetica" w:eastAsia="Times New Roman" w:hAnsi="Helvetica" w:cs="Helvetica"/>
          <w:color w:val="222222"/>
          <w:sz w:val="20"/>
          <w:szCs w:val="20"/>
          <w:rtl/>
        </w:rPr>
        <w:t>אביב־יפו</w:t>
      </w:r>
      <w:proofErr w:type="spellEnd"/>
      <w:r w:rsidRPr="000B2AF4">
        <w:rPr>
          <w:rFonts w:ascii="Helvetica" w:eastAsia="Times New Roman" w:hAnsi="Helvetica" w:cs="Helvetica"/>
          <w:color w:val="222222"/>
          <w:sz w:val="20"/>
          <w:szCs w:val="20"/>
          <w:rtl/>
        </w:rPr>
        <w:t xml:space="preserve">, קרן ברנרד </w:t>
      </w:r>
      <w:proofErr w:type="spellStart"/>
      <w:r w:rsidRPr="000B2AF4">
        <w:rPr>
          <w:rFonts w:ascii="Helvetica" w:eastAsia="Times New Roman" w:hAnsi="Helvetica" w:cs="Helvetica"/>
          <w:color w:val="222222"/>
          <w:sz w:val="20"/>
          <w:szCs w:val="20"/>
          <w:rtl/>
        </w:rPr>
        <w:t>ון</w:t>
      </w:r>
      <w:proofErr w:type="spellEnd"/>
      <w:r w:rsidRPr="000B2AF4">
        <w:rPr>
          <w:rFonts w:ascii="Helvetica" w:eastAsia="Times New Roman" w:hAnsi="Helvetica" w:cs="Helvetica"/>
          <w:color w:val="222222"/>
          <w:sz w:val="20"/>
          <w:szCs w:val="20"/>
          <w:rtl/>
        </w:rPr>
        <w:t xml:space="preserve"> ליר וקרן תל אביב־יפו. 95 מייצג את הגובה הממוצע של ילד בן שלוש (95 ס"מ). התוכנית הבינלאומית, שזו העיר הישראלית הראשונה שלוקחת בה חלק, מעודדת תכנון ועיצוב ערים באופן שמאפשר התפתחות מיטבית של ילדים בגיל הרך, מתוך אמונה שאכן מתקיים בגיל הזה חלון הזדמנויות קצר, שהוא קריטי לילד. הוא גם גיל כלכלי, מאחר שמחקרים מראים שעל כל דולר שמושקע בגיל הרך, מתקבלים בעתיד בין שבעה לעשרה דולרים חזרה</w:t>
      </w:r>
      <w:r w:rsidRPr="000B2AF4">
        <w:rPr>
          <w:rFonts w:ascii="Helvetica" w:eastAsia="Times New Roman" w:hAnsi="Helvetica" w:cs="Helvetica"/>
          <w:color w:val="222222"/>
          <w:sz w:val="20"/>
          <w:szCs w:val="20"/>
        </w:rPr>
        <w:t>.</w:t>
      </w:r>
    </w:p>
    <w:p w:rsidR="000B2AF4" w:rsidRPr="000B2AF4" w:rsidRDefault="000B2AF4" w:rsidP="000B2AF4">
      <w:pPr>
        <w:shd w:val="clear" w:color="auto" w:fill="FFFFFF"/>
        <w:bidi w:val="0"/>
        <w:spacing w:before="100" w:beforeAutospacing="1" w:after="100" w:afterAutospacing="1" w:line="400" w:lineRule="atLeast"/>
        <w:jc w:val="right"/>
        <w:rPr>
          <w:rFonts w:ascii="Helvetica" w:eastAsia="Times New Roman" w:hAnsi="Helvetica" w:cs="Helvetica"/>
          <w:color w:val="222222"/>
          <w:sz w:val="20"/>
          <w:szCs w:val="20"/>
        </w:rPr>
      </w:pPr>
      <w:r w:rsidRPr="000B2AF4">
        <w:rPr>
          <w:rFonts w:ascii="Helvetica" w:eastAsia="Times New Roman" w:hAnsi="Helvetica" w:cs="Helvetica"/>
          <w:color w:val="222222"/>
          <w:sz w:val="20"/>
          <w:szCs w:val="20"/>
          <w:rtl/>
        </w:rPr>
        <w:t xml:space="preserve">השיחה עם קוהל מתקיימת בבניין העירייה, זמן קצר אחרי שהיא מסיימת להרצות בפני עובדי העירייה על החשיבות של מתן דגש לתינוקות והתפתחות המוח שלהם. המחקר האחרון והעכשווי ביותר שהיא מציינת, שתוצאותיו יפורסמו בקרוב במאמר מדעי, עוסק בהשפעה של התעלמות הורה מהתינוק או התינוקת שלו בגלל </w:t>
      </w:r>
      <w:r w:rsidRPr="000B2AF4">
        <w:rPr>
          <w:rFonts w:ascii="Helvetica" w:eastAsia="Times New Roman" w:hAnsi="Helvetica" w:cs="Helvetica"/>
          <w:color w:val="222222"/>
          <w:sz w:val="20"/>
          <w:szCs w:val="20"/>
          <w:rtl/>
        </w:rPr>
        <w:lastRenderedPageBreak/>
        <w:t>התעסקות בטלפון הנייד. זה ניסוי שמהדהד את המחקר המפורסם של הפסיכולוג ההתפתחותי אדוארד טוניק בשנות ה-70. טוניק הדגים מה קורה לתינוקות שהבעות הפנים של הוריהם הופכת לפתע אדישה ונטולת רגש. התינוקות בניסוי ניסו בכל כוחם לעורר את ההורים לשוב ולהפגין כלפיהם אהבה ועניין, וכשלא הצליחו בכך הגיבו במצוקה ניכרת. קוהל עשתה דבר דומה, אבל העמיקה פנימה אל תוך מוחם של תינוקות. במקום פרצוף הורי אדיש, ההורים הפנו את תשומת לבם לטלפון</w:t>
      </w:r>
      <w:r w:rsidRPr="000B2AF4">
        <w:rPr>
          <w:rFonts w:ascii="Helvetica" w:eastAsia="Times New Roman" w:hAnsi="Helvetica" w:cs="Helvetica"/>
          <w:color w:val="222222"/>
          <w:sz w:val="20"/>
          <w:szCs w:val="20"/>
        </w:rPr>
        <w:t>.</w:t>
      </w:r>
    </w:p>
    <w:p w:rsidR="000B2AF4" w:rsidRPr="000B2AF4" w:rsidRDefault="000B2AF4" w:rsidP="000B2AF4">
      <w:pPr>
        <w:shd w:val="clear" w:color="auto" w:fill="FFFFFF"/>
        <w:bidi w:val="0"/>
        <w:spacing w:after="0" w:line="300" w:lineRule="atLeast"/>
        <w:jc w:val="right"/>
        <w:outlineLvl w:val="3"/>
        <w:rPr>
          <w:rFonts w:ascii="Helvetica" w:eastAsia="Times New Roman" w:hAnsi="Helvetica" w:cs="Helvetica"/>
          <w:b/>
          <w:bCs/>
          <w:color w:val="222222"/>
          <w:sz w:val="24"/>
          <w:szCs w:val="24"/>
        </w:rPr>
      </w:pPr>
      <w:r w:rsidRPr="000B2AF4">
        <w:rPr>
          <w:rFonts w:ascii="Helvetica" w:eastAsia="Times New Roman" w:hAnsi="Helvetica" w:cs="Helvetica"/>
          <w:b/>
          <w:bCs/>
          <w:color w:val="222222"/>
          <w:sz w:val="24"/>
          <w:szCs w:val="24"/>
          <w:rtl/>
        </w:rPr>
        <w:t>דרושים: דוברי אימהית</w:t>
      </w:r>
    </w:p>
    <w:p w:rsidR="000B2AF4" w:rsidRPr="000B2AF4" w:rsidRDefault="000B2AF4" w:rsidP="000B2AF4">
      <w:pPr>
        <w:shd w:val="clear" w:color="auto" w:fill="FFFFFF"/>
        <w:bidi w:val="0"/>
        <w:spacing w:before="100" w:beforeAutospacing="1" w:after="100" w:afterAutospacing="1" w:line="400" w:lineRule="atLeast"/>
        <w:jc w:val="right"/>
        <w:rPr>
          <w:rFonts w:ascii="Helvetica" w:eastAsia="Times New Roman" w:hAnsi="Helvetica" w:cs="Helvetica"/>
          <w:color w:val="222222"/>
          <w:sz w:val="20"/>
          <w:szCs w:val="20"/>
        </w:rPr>
      </w:pPr>
      <w:r w:rsidRPr="000B2AF4">
        <w:rPr>
          <w:rFonts w:ascii="Helvetica" w:eastAsia="Times New Roman" w:hAnsi="Helvetica" w:cs="Helvetica"/>
          <w:color w:val="222222"/>
          <w:sz w:val="20"/>
          <w:szCs w:val="20"/>
          <w:rtl/>
        </w:rPr>
        <w:t>קוהל תמיד התעניינה בכישורי למידה של שפה, והתכוונה להיות רופאה־חוקרת, שעוסקת בנזקי מוח בקרב מבוגרים שעברו שבץ. שנה לתוך הדוקטורט שלה המנחה שלה מת, והיא לא הצליחה למצוא מנחה אחר שעוסק בתחום אובדן השפה. מרצה אחר באוניברסיטה ייעץ לה לחקור התפתחות שפה בקרב תינוקות, תחום שכמעט ולא נחקר עד אז באמצעים נוירולוגים (וכי "תינוקות הם חמודים"). "זה לא נחשב לנושא מחקר לפני שנכנסתי לתחום. איש לא עשה הדמיות מוח לתינוקות, ומעט מאוד היה ידוע על כך", היא נזכרת. "כל דבר שעשינו היה הראשון שנעשה. המחקרים שלי הם כל כך כיפיים</w:t>
      </w:r>
      <w:r w:rsidRPr="000B2AF4">
        <w:rPr>
          <w:rFonts w:ascii="Helvetica" w:eastAsia="Times New Roman" w:hAnsi="Helvetica" w:cs="Helvetica"/>
          <w:color w:val="222222"/>
          <w:sz w:val="20"/>
          <w:szCs w:val="20"/>
        </w:rPr>
        <w:t>".</w:t>
      </w:r>
    </w:p>
    <w:p w:rsidR="000B2AF4" w:rsidRPr="000B2AF4" w:rsidRDefault="000B2AF4" w:rsidP="000B2AF4">
      <w:pPr>
        <w:shd w:val="clear" w:color="auto" w:fill="FFFFFF"/>
        <w:bidi w:val="0"/>
        <w:spacing w:after="100" w:line="300" w:lineRule="atLeast"/>
        <w:jc w:val="right"/>
        <w:rPr>
          <w:rFonts w:ascii="Helvetica" w:eastAsia="Times New Roman" w:hAnsi="Helvetica" w:cs="Helvetica"/>
          <w:b/>
          <w:bCs/>
          <w:color w:val="5A5A5A"/>
          <w:sz w:val="20"/>
          <w:szCs w:val="20"/>
        </w:rPr>
      </w:pPr>
      <w:r w:rsidRPr="000B2AF4">
        <w:rPr>
          <w:rFonts w:ascii="Helvetica" w:eastAsia="Times New Roman" w:hAnsi="Helvetica" w:cs="Helvetica"/>
          <w:b/>
          <w:bCs/>
          <w:color w:val="5A5A5A"/>
          <w:sz w:val="20"/>
          <w:szCs w:val="20"/>
          <w:rtl/>
        </w:rPr>
        <w:t>קוהל גילתה שתינוקות שהוריהם דיברו אליהם בשפה מתיילדת – בטון גבוה, בקצב אטי ובמלים פשוטות – היו בעלי אוצר מילים גדול יותר. "זה כמו לאותת להם שהאדם מולם עושה מאמץ לתקשר איתם</w:t>
      </w:r>
      <w:r w:rsidRPr="000B2AF4">
        <w:rPr>
          <w:rFonts w:ascii="Helvetica" w:eastAsia="Times New Roman" w:hAnsi="Helvetica" w:cs="Helvetica"/>
          <w:b/>
          <w:bCs/>
          <w:color w:val="5A5A5A"/>
          <w:sz w:val="20"/>
          <w:szCs w:val="20"/>
        </w:rPr>
        <w:t>" </w:t>
      </w:r>
    </w:p>
    <w:p w:rsidR="000B2AF4" w:rsidRPr="000B2AF4" w:rsidRDefault="000B2AF4" w:rsidP="000B2AF4">
      <w:pPr>
        <w:shd w:val="clear" w:color="auto" w:fill="FFFFFF"/>
        <w:bidi w:val="0"/>
        <w:spacing w:before="100" w:beforeAutospacing="1" w:after="100" w:afterAutospacing="1" w:line="400" w:lineRule="atLeast"/>
        <w:jc w:val="right"/>
        <w:rPr>
          <w:rFonts w:ascii="Helvetica" w:eastAsia="Times New Roman" w:hAnsi="Helvetica" w:cs="Helvetica"/>
          <w:color w:val="222222"/>
          <w:sz w:val="20"/>
          <w:szCs w:val="20"/>
        </w:rPr>
      </w:pPr>
      <w:r w:rsidRPr="000B2AF4">
        <w:rPr>
          <w:rFonts w:ascii="Helvetica" w:eastAsia="Times New Roman" w:hAnsi="Helvetica" w:cs="Helvetica"/>
          <w:color w:val="222222"/>
          <w:sz w:val="20"/>
          <w:szCs w:val="20"/>
          <w:rtl/>
        </w:rPr>
        <w:t>ההנאה שלה מהמחקר בולטת. היא מדברת בהתלהבות מדבקת ומכריזה שעד יומה האחרון תחקור ותעבוד למען תינוקות. כשרק מזכירים את המושג "שפה שנייה" בפני קוהל, מיד זורם ממנה שצף של מידע, והיא מספרת על הניסוי שעסק בחידה קלה, שכל התינוקות בני 11 החודשים פותרים: תינוק או תינוקות יושבים בחיק אמם, ומולם יושבת בוחנת נעימה וחייכנית. היא מציגה לתינוק צעצוע רועש ומפתה, ואז מכניסה אותו לקופסה שקופה עם פתח אחד מצד שמאל. כל התינוקות מצליחים, מי מהם מהר ומי מהם לאט, למצוא את הפתח ולהוציא משם את הצעצוע הנכסף לקול צהלות האם והבוחנת. השלב הבא הוא החלק המעניין. הבוחנת שוב מרשרשת עם הצעצוע, ומחזירה אותו לקופסה השקופה — אלא שהפעם, היא הופכת אותה, כך שהפתח מופיע בצד ימין</w:t>
      </w:r>
      <w:r w:rsidRPr="000B2AF4">
        <w:rPr>
          <w:rFonts w:ascii="Helvetica" w:eastAsia="Times New Roman" w:hAnsi="Helvetica" w:cs="Helvetica"/>
          <w:color w:val="222222"/>
          <w:sz w:val="20"/>
          <w:szCs w:val="20"/>
        </w:rPr>
        <w:t>.</w:t>
      </w:r>
    </w:p>
    <w:p w:rsidR="000B2AF4" w:rsidRPr="000B2AF4" w:rsidRDefault="000B2AF4" w:rsidP="000B2AF4">
      <w:pPr>
        <w:shd w:val="clear" w:color="auto" w:fill="FFFFFF"/>
        <w:bidi w:val="0"/>
        <w:spacing w:before="100" w:beforeAutospacing="1" w:after="100" w:afterAutospacing="1" w:line="400" w:lineRule="atLeast"/>
        <w:jc w:val="right"/>
        <w:rPr>
          <w:rFonts w:ascii="Helvetica" w:eastAsia="Times New Roman" w:hAnsi="Helvetica" w:cs="Helvetica"/>
          <w:color w:val="222222"/>
          <w:sz w:val="20"/>
          <w:szCs w:val="20"/>
        </w:rPr>
      </w:pPr>
      <w:r w:rsidRPr="000B2AF4">
        <w:rPr>
          <w:rFonts w:ascii="Helvetica" w:eastAsia="Times New Roman" w:hAnsi="Helvetica" w:cs="Helvetica"/>
          <w:color w:val="222222"/>
          <w:sz w:val="20"/>
          <w:szCs w:val="20"/>
          <w:rtl/>
        </w:rPr>
        <w:t>הממצאים חד־משמעיים: תינוקות שגדלים בבית שבו מדברים שתי שפות, מצליחים להוציא את הצעצוע מהקופסה בחלק השני של הניסוי בהצלחה כפולה מאשר תינוקות שחשופים לשפה אחת בלבד. "זה לא אומר שתינוקות דו־לשוניים הם חכמים יותר, או עם</w:t>
      </w:r>
      <w:r w:rsidRPr="000B2AF4">
        <w:rPr>
          <w:rFonts w:ascii="Helvetica" w:eastAsia="Times New Roman" w:hAnsi="Helvetica" w:cs="Helvetica"/>
          <w:color w:val="222222"/>
          <w:sz w:val="20"/>
          <w:szCs w:val="20"/>
        </w:rPr>
        <w:t xml:space="preserve"> IQ </w:t>
      </w:r>
      <w:r w:rsidRPr="000B2AF4">
        <w:rPr>
          <w:rFonts w:ascii="Helvetica" w:eastAsia="Times New Roman" w:hAnsi="Helvetica" w:cs="Helvetica"/>
          <w:color w:val="222222"/>
          <w:sz w:val="20"/>
          <w:szCs w:val="20"/>
          <w:rtl/>
        </w:rPr>
        <w:t>גבוה יותר", ממהרת קוהל להסביר, "זה אומר שיש להם כישור קוגניטיבי אחד גבוה יותר בוודאות — פתרון בעיות. המעבר בין שתי שפות גורם למוח שלהם להיות גמיש יותר. הם יודעים שיש יותר מדרך אחת לומר משהו, והם משליכים את זה על העולם</w:t>
      </w:r>
      <w:r w:rsidRPr="000B2AF4">
        <w:rPr>
          <w:rFonts w:ascii="Helvetica" w:eastAsia="Times New Roman" w:hAnsi="Helvetica" w:cs="Helvetica"/>
          <w:color w:val="222222"/>
          <w:sz w:val="20"/>
          <w:szCs w:val="20"/>
        </w:rPr>
        <w:t>".</w:t>
      </w:r>
    </w:p>
    <w:p w:rsidR="000B2AF4" w:rsidRPr="000B2AF4" w:rsidRDefault="000B2AF4" w:rsidP="000B2AF4">
      <w:pPr>
        <w:shd w:val="clear" w:color="auto" w:fill="FFFFFF"/>
        <w:bidi w:val="0"/>
        <w:spacing w:before="100" w:beforeAutospacing="1" w:after="100" w:afterAutospacing="1" w:line="400" w:lineRule="atLeast"/>
        <w:jc w:val="right"/>
        <w:rPr>
          <w:rFonts w:ascii="Helvetica" w:eastAsia="Times New Roman" w:hAnsi="Helvetica" w:cs="Helvetica"/>
          <w:color w:val="222222"/>
          <w:sz w:val="20"/>
          <w:szCs w:val="20"/>
        </w:rPr>
      </w:pPr>
      <w:r w:rsidRPr="000B2AF4">
        <w:rPr>
          <w:rFonts w:ascii="Helvetica" w:eastAsia="Times New Roman" w:hAnsi="Helvetica" w:cs="Helvetica"/>
          <w:b/>
          <w:bCs/>
          <w:color w:val="222222"/>
          <w:sz w:val="20"/>
          <w:rtl/>
        </w:rPr>
        <w:t xml:space="preserve">לפי הניסויים שאת מתארת, זה נשמע כאילו </w:t>
      </w:r>
      <w:proofErr w:type="spellStart"/>
      <w:r w:rsidRPr="000B2AF4">
        <w:rPr>
          <w:rFonts w:ascii="Helvetica" w:eastAsia="Times New Roman" w:hAnsi="Helvetica" w:cs="Helvetica"/>
          <w:b/>
          <w:bCs/>
          <w:color w:val="222222"/>
          <w:sz w:val="20"/>
          <w:rtl/>
        </w:rPr>
        <w:t>הכל</w:t>
      </w:r>
      <w:proofErr w:type="spellEnd"/>
      <w:r w:rsidRPr="000B2AF4">
        <w:rPr>
          <w:rFonts w:ascii="Helvetica" w:eastAsia="Times New Roman" w:hAnsi="Helvetica" w:cs="Helvetica"/>
          <w:b/>
          <w:bCs/>
          <w:color w:val="222222"/>
          <w:sz w:val="20"/>
          <w:rtl/>
        </w:rPr>
        <w:t xml:space="preserve"> חברתי, ואין תפקיד לתורשה. היכן נמצא כאן המרכיב הגנטי</w:t>
      </w:r>
      <w:r w:rsidRPr="000B2AF4">
        <w:rPr>
          <w:rFonts w:ascii="Helvetica" w:eastAsia="Times New Roman" w:hAnsi="Helvetica" w:cs="Helvetica"/>
          <w:b/>
          <w:bCs/>
          <w:color w:val="222222"/>
          <w:sz w:val="20"/>
        </w:rPr>
        <w:t>?</w:t>
      </w:r>
    </w:p>
    <w:p w:rsidR="000B2AF4" w:rsidRPr="000B2AF4" w:rsidRDefault="000B2AF4" w:rsidP="000B2AF4">
      <w:pPr>
        <w:shd w:val="clear" w:color="auto" w:fill="FFFFFF"/>
        <w:bidi w:val="0"/>
        <w:spacing w:before="100" w:beforeAutospacing="1" w:after="100" w:afterAutospacing="1" w:line="400" w:lineRule="atLeast"/>
        <w:jc w:val="right"/>
        <w:rPr>
          <w:rFonts w:ascii="Helvetica" w:eastAsia="Times New Roman" w:hAnsi="Helvetica" w:cs="Helvetica"/>
          <w:color w:val="222222"/>
          <w:sz w:val="20"/>
          <w:szCs w:val="20"/>
        </w:rPr>
      </w:pPr>
      <w:proofErr w:type="gramStart"/>
      <w:r w:rsidRPr="000B2AF4">
        <w:rPr>
          <w:rFonts w:ascii="Helvetica" w:eastAsia="Times New Roman" w:hAnsi="Helvetica" w:cs="Helvetica"/>
          <w:color w:val="222222"/>
          <w:sz w:val="20"/>
          <w:szCs w:val="20"/>
        </w:rPr>
        <w:lastRenderedPageBreak/>
        <w:t>"</w:t>
      </w:r>
      <w:r w:rsidRPr="000B2AF4">
        <w:rPr>
          <w:rFonts w:ascii="Helvetica" w:eastAsia="Times New Roman" w:hAnsi="Helvetica" w:cs="Helvetica"/>
          <w:color w:val="222222"/>
          <w:sz w:val="20"/>
          <w:szCs w:val="20"/>
          <w:rtl/>
        </w:rPr>
        <w:t>גנטיקה משחקת תפקיד בנטייה של תינוקות לכאן או לכאן, אבל אני דוגלת בכך שלסביבה יש השפעה אדירה.</w:t>
      </w:r>
      <w:proofErr w:type="gramEnd"/>
      <w:r w:rsidRPr="000B2AF4">
        <w:rPr>
          <w:rFonts w:ascii="Helvetica" w:eastAsia="Times New Roman" w:hAnsi="Helvetica" w:cs="Helvetica"/>
          <w:color w:val="222222"/>
          <w:sz w:val="20"/>
          <w:szCs w:val="20"/>
          <w:rtl/>
        </w:rPr>
        <w:t xml:space="preserve"> לגנטיקה יש יכולת להפחית או להגדיל את התגובות שלנו לסטימולציה סביבתית, אבל רק קצת</w:t>
      </w:r>
      <w:r w:rsidRPr="000B2AF4">
        <w:rPr>
          <w:rFonts w:ascii="Helvetica" w:eastAsia="Times New Roman" w:hAnsi="Helvetica" w:cs="Helvetica"/>
          <w:color w:val="222222"/>
          <w:sz w:val="20"/>
          <w:szCs w:val="20"/>
        </w:rPr>
        <w:t>".</w:t>
      </w:r>
    </w:p>
    <w:p w:rsidR="000B2AF4" w:rsidRPr="000B2AF4" w:rsidRDefault="000B2AF4" w:rsidP="000B2AF4">
      <w:pPr>
        <w:shd w:val="clear" w:color="auto" w:fill="FFFFFF"/>
        <w:bidi w:val="0"/>
        <w:spacing w:before="100" w:beforeAutospacing="1" w:after="100" w:afterAutospacing="1" w:line="400" w:lineRule="atLeast"/>
        <w:jc w:val="right"/>
        <w:rPr>
          <w:rFonts w:ascii="Helvetica" w:eastAsia="Times New Roman" w:hAnsi="Helvetica" w:cs="Helvetica"/>
          <w:color w:val="222222"/>
          <w:sz w:val="20"/>
          <w:szCs w:val="20"/>
        </w:rPr>
      </w:pPr>
      <w:r w:rsidRPr="000B2AF4">
        <w:rPr>
          <w:rFonts w:ascii="Helvetica" w:eastAsia="Times New Roman" w:hAnsi="Helvetica" w:cs="Helvetica"/>
          <w:color w:val="222222"/>
          <w:sz w:val="20"/>
          <w:szCs w:val="20"/>
          <w:rtl/>
        </w:rPr>
        <w:t>כדי להוכיח את טענתה היא מספרת על סדרת הניסויים שערכה בשפה שהיא מכנה "אימהית</w:t>
      </w:r>
      <w:r w:rsidRPr="000B2AF4">
        <w:rPr>
          <w:rFonts w:ascii="Helvetica" w:eastAsia="Times New Roman" w:hAnsi="Helvetica" w:cs="Helvetica"/>
          <w:color w:val="222222"/>
          <w:sz w:val="20"/>
          <w:szCs w:val="20"/>
        </w:rPr>
        <w:t>" (</w:t>
      </w:r>
      <w:proofErr w:type="spellStart"/>
      <w:r w:rsidRPr="000B2AF4">
        <w:rPr>
          <w:rFonts w:ascii="Helvetica" w:eastAsia="Times New Roman" w:hAnsi="Helvetica" w:cs="Helvetica"/>
          <w:color w:val="222222"/>
          <w:sz w:val="20"/>
          <w:szCs w:val="20"/>
        </w:rPr>
        <w:t>Motherese</w:t>
      </w:r>
      <w:proofErr w:type="spellEnd"/>
      <w:r w:rsidRPr="000B2AF4">
        <w:rPr>
          <w:rFonts w:ascii="Helvetica" w:eastAsia="Times New Roman" w:hAnsi="Helvetica" w:cs="Helvetica"/>
          <w:color w:val="222222"/>
          <w:sz w:val="20"/>
          <w:szCs w:val="20"/>
        </w:rPr>
        <w:t xml:space="preserve">), </w:t>
      </w:r>
      <w:r w:rsidRPr="000B2AF4">
        <w:rPr>
          <w:rFonts w:ascii="Helvetica" w:eastAsia="Times New Roman" w:hAnsi="Helvetica" w:cs="Helvetica"/>
          <w:color w:val="222222"/>
          <w:sz w:val="20"/>
          <w:szCs w:val="20"/>
          <w:rtl/>
        </w:rPr>
        <w:t>אותה אינטונציה שבאמצעותה מבוגרים פונים לתינוקות. קוהל מצאה שהאינטונציה הזו שונה מזו שבה מבוגרים פונים למבוגרים אחרים בשלושה קריטריונים — קצב (דיבור לתינוקות אטי יותר), טון (הצליל שמופק גבוה יותר) ואוצר מילים (שימוש במילים פשוטות יותר). היא גם גילתה שהדיבור הזה מאפיין מבוגרים בכל העולם, ללא תלות בשפה שהם דוברים. בהרצאה היא מציגה וידאו של אם אמריקאית, שמדברת באנגלית לתינוקת בת הארבעה חודשים שלה, ולאחר מכן פונה באנגלית לאישה בת גילה. היא מציגה אחר כך וידאו זהה, רק שהפעם האישה שנראית בו היא יפנית. בניתוח גלי הקול של האופן שבו דיברו שתי האימהות לתינוקות, לעומת הדיבור שלהן למבוגרות, רואים בבירור את הבדלי הטון, הקצב ואוצר המילים</w:t>
      </w:r>
      <w:r w:rsidRPr="000B2AF4">
        <w:rPr>
          <w:rFonts w:ascii="Helvetica" w:eastAsia="Times New Roman" w:hAnsi="Helvetica" w:cs="Helvetica"/>
          <w:color w:val="222222"/>
          <w:sz w:val="20"/>
          <w:szCs w:val="20"/>
        </w:rPr>
        <w:t>.</w:t>
      </w:r>
    </w:p>
    <w:p w:rsidR="000B2AF4" w:rsidRPr="000B2AF4" w:rsidRDefault="000B2AF4" w:rsidP="000B2AF4">
      <w:pPr>
        <w:shd w:val="clear" w:color="auto" w:fill="FFFFFF"/>
        <w:bidi w:val="0"/>
        <w:spacing w:before="100" w:beforeAutospacing="1" w:after="100" w:afterAutospacing="1" w:line="400" w:lineRule="atLeast"/>
        <w:jc w:val="right"/>
        <w:rPr>
          <w:rFonts w:ascii="Helvetica" w:eastAsia="Times New Roman" w:hAnsi="Helvetica" w:cs="Helvetica"/>
          <w:color w:val="222222"/>
          <w:sz w:val="20"/>
          <w:szCs w:val="20"/>
        </w:rPr>
      </w:pPr>
      <w:r w:rsidRPr="000B2AF4">
        <w:rPr>
          <w:rFonts w:ascii="Helvetica" w:eastAsia="Times New Roman" w:hAnsi="Helvetica" w:cs="Helvetica"/>
          <w:color w:val="222222"/>
          <w:sz w:val="20"/>
          <w:szCs w:val="20"/>
          <w:rtl/>
        </w:rPr>
        <w:t>מושאי השפה האימהית, התינוקות, מגיבים לה בשמחה גדולה. קוהל מספרת שבניסויים שונים שערכה, עולה שהם מסובבים את הראש, בועטים ברגליים, מחייכים ומקשיבים ברוב קשב. דיבור באימהית לא פונה רק לקוגניציה של תינוקות, אלא גם למוח החברותי שלהם. "זה כמו לאותת להם שהאדם מולם מוכן לעשות מאמץ כדי לתקשר איתם, מתקרב אליהם כדי לנהל שיחה, שהם חשובים לו. וכבר למדנו שקיים קשר בלתי נפרד בין ההתחברות לבין הלמידה. זה שולח להם גם מסר רגשי וגם שפתי ומרגיע אותם". בניסוי אחר שערכו במעבדה של קוהל, מצאו שתינוקות שהוריהם דיברו אליהם באימהית היו בעלי אוצר מילים גדול יותר</w:t>
      </w:r>
      <w:r w:rsidRPr="000B2AF4">
        <w:rPr>
          <w:rFonts w:ascii="Helvetica" w:eastAsia="Times New Roman" w:hAnsi="Helvetica" w:cs="Helvetica"/>
          <w:color w:val="222222"/>
          <w:sz w:val="20"/>
          <w:szCs w:val="20"/>
        </w:rPr>
        <w:t>.</w:t>
      </w:r>
    </w:p>
    <w:p w:rsidR="000B2AF4" w:rsidRPr="000B2AF4" w:rsidRDefault="000B2AF4" w:rsidP="000B2AF4">
      <w:pPr>
        <w:shd w:val="clear" w:color="auto" w:fill="FFFFFF"/>
        <w:bidi w:val="0"/>
        <w:spacing w:before="100" w:beforeAutospacing="1" w:after="100" w:afterAutospacing="1" w:line="400" w:lineRule="atLeast"/>
        <w:jc w:val="right"/>
        <w:rPr>
          <w:rFonts w:ascii="Helvetica" w:eastAsia="Times New Roman" w:hAnsi="Helvetica" w:cs="Helvetica"/>
          <w:color w:val="222222"/>
          <w:sz w:val="20"/>
          <w:szCs w:val="20"/>
        </w:rPr>
      </w:pPr>
      <w:r w:rsidRPr="000B2AF4">
        <w:rPr>
          <w:rFonts w:ascii="Helvetica" w:eastAsia="Times New Roman" w:hAnsi="Helvetica" w:cs="Helvetica"/>
          <w:color w:val="222222"/>
          <w:sz w:val="20"/>
          <w:szCs w:val="20"/>
          <w:rtl/>
        </w:rPr>
        <w:t>קוהל רצתה לבדוק אם אפשר להדריך הורים לדבר אל ילדיהם באימהית, וגילתה שיש. היא ערכה הדרכות הורים, בהן הציגה את הסטטיסטיקה לגבי דיבור באימהית ואוצר המילים, והסבירה כיצד יש לעשות זאת. במקביל הריצה קבוצת ביקורת של הורים שלא עברו הדרכה. זה לא מפתיע שהתינוקות שהוריהם עברו הדרכה היו בעלי אוצר מילים גבוה יותר. "זה מאוד עודד אותנו לראות שאפשר להדריך הורים ולגרום לשינוי גדול באמצעים פשוטים", היא אומרת</w:t>
      </w:r>
      <w:r w:rsidRPr="000B2AF4">
        <w:rPr>
          <w:rFonts w:ascii="Helvetica" w:eastAsia="Times New Roman" w:hAnsi="Helvetica" w:cs="Helvetica"/>
          <w:color w:val="222222"/>
          <w:sz w:val="20"/>
          <w:szCs w:val="20"/>
        </w:rPr>
        <w:t>.</w:t>
      </w:r>
    </w:p>
    <w:p w:rsidR="000B2AF4" w:rsidRPr="000B2AF4" w:rsidRDefault="000B2AF4" w:rsidP="000B2AF4">
      <w:pPr>
        <w:shd w:val="clear" w:color="auto" w:fill="FFFFFF"/>
        <w:bidi w:val="0"/>
        <w:spacing w:before="100" w:beforeAutospacing="1" w:after="100" w:afterAutospacing="1" w:line="400" w:lineRule="atLeast"/>
        <w:jc w:val="right"/>
        <w:rPr>
          <w:rFonts w:ascii="Helvetica" w:eastAsia="Times New Roman" w:hAnsi="Helvetica" w:cs="Helvetica"/>
          <w:color w:val="222222"/>
          <w:sz w:val="20"/>
          <w:szCs w:val="20"/>
        </w:rPr>
      </w:pPr>
      <w:r w:rsidRPr="000B2AF4">
        <w:rPr>
          <w:rFonts w:ascii="Helvetica" w:eastAsia="Times New Roman" w:hAnsi="Helvetica" w:cs="Helvetica"/>
          <w:color w:val="222222"/>
          <w:sz w:val="20"/>
          <w:szCs w:val="20"/>
          <w:rtl/>
        </w:rPr>
        <w:t>ואכן, מה שהכי מרגש את קוהל הוא</w:t>
      </w:r>
      <w:r w:rsidRPr="000B2AF4">
        <w:rPr>
          <w:rFonts w:ascii="Helvetica" w:eastAsia="Times New Roman" w:hAnsi="Helvetica" w:cs="Helvetica"/>
          <w:color w:val="222222"/>
          <w:sz w:val="20"/>
          <w:szCs w:val="20"/>
        </w:rPr>
        <w:t xml:space="preserve"> Brain Based Intervention, </w:t>
      </w:r>
      <w:r w:rsidRPr="000B2AF4">
        <w:rPr>
          <w:rFonts w:ascii="Helvetica" w:eastAsia="Times New Roman" w:hAnsi="Helvetica" w:cs="Helvetica"/>
          <w:color w:val="222222"/>
          <w:sz w:val="20"/>
          <w:szCs w:val="20"/>
          <w:rtl/>
        </w:rPr>
        <w:t>התערבות מבוססת־מוח — יישום תכניות חינוכיות והכשרות של אנשי חינוך המבוססות על מחקרים וידע מדעי. "אני מלאת מוטיבציה לשנות את העולם", היא מכריזה, "והיום אנחנו יודעים מספיק כדי לעשות זאת". בעיניים בורקות היא מתארת את התכניות שהצליחה להפעיל עד כה בהתבסס על מחקריה. אחת מהן מתקיימת בספרד: "הלכנו לשכונות עניות, ובמשך שעה אחת ביום מבוגר שיחק באנגלית עם ילדים בגילים שונים. זה לא לימוד דידקטי, אלא משחק של שעה במשך 18 שבועות. הנתונים היו מדהימים. בכל הגילים, הילדים ידעו אנגלית. כשמשחקים בשפה חדשה, לומדים אותה. הוכחנו את זה בכל מקום שעשינו את זה". התכנית נחשבת להצלחה מסחררת במדינה שבה מעטים דוברים שפה שנייה, וכעת עיריית מדריד מאמצת אותה ומתכוונת ליישם אותה בשנה הבאה ב-13 בתי ספר</w:t>
      </w:r>
      <w:r w:rsidRPr="000B2AF4">
        <w:rPr>
          <w:rFonts w:ascii="Helvetica" w:eastAsia="Times New Roman" w:hAnsi="Helvetica" w:cs="Helvetica"/>
          <w:color w:val="222222"/>
          <w:sz w:val="20"/>
          <w:szCs w:val="20"/>
        </w:rPr>
        <w:t>.</w:t>
      </w:r>
    </w:p>
    <w:p w:rsidR="000B2AF4" w:rsidRPr="000B2AF4" w:rsidRDefault="000B2AF4" w:rsidP="000B2AF4">
      <w:pPr>
        <w:shd w:val="clear" w:color="auto" w:fill="FFFFFF"/>
        <w:bidi w:val="0"/>
        <w:spacing w:before="100" w:beforeAutospacing="1" w:after="100" w:afterAutospacing="1" w:line="400" w:lineRule="atLeast"/>
        <w:jc w:val="right"/>
        <w:rPr>
          <w:rFonts w:ascii="Helvetica" w:eastAsia="Times New Roman" w:hAnsi="Helvetica" w:cs="Helvetica"/>
          <w:color w:val="222222"/>
          <w:sz w:val="20"/>
          <w:szCs w:val="20"/>
        </w:rPr>
      </w:pPr>
      <w:r w:rsidRPr="000B2AF4">
        <w:rPr>
          <w:rFonts w:ascii="Helvetica" w:eastAsia="Times New Roman" w:hAnsi="Helvetica" w:cs="Helvetica"/>
          <w:b/>
          <w:bCs/>
          <w:color w:val="222222"/>
          <w:sz w:val="20"/>
          <w:rtl/>
        </w:rPr>
        <w:t>מה יהיה עתיד המחקר שלך? זה תחום שעובר הרבה תהפוכות בשנים האחרונות</w:t>
      </w:r>
      <w:r w:rsidRPr="000B2AF4">
        <w:rPr>
          <w:rFonts w:ascii="Helvetica" w:eastAsia="Times New Roman" w:hAnsi="Helvetica" w:cs="Helvetica"/>
          <w:b/>
          <w:bCs/>
          <w:color w:val="222222"/>
          <w:sz w:val="20"/>
        </w:rPr>
        <w:t>.</w:t>
      </w:r>
    </w:p>
    <w:p w:rsidR="000B2AF4" w:rsidRPr="000B2AF4" w:rsidRDefault="000B2AF4" w:rsidP="000B2AF4">
      <w:pPr>
        <w:shd w:val="clear" w:color="auto" w:fill="FFFFFF"/>
        <w:bidi w:val="0"/>
        <w:spacing w:before="100" w:beforeAutospacing="1" w:after="100" w:afterAutospacing="1" w:line="400" w:lineRule="atLeast"/>
        <w:jc w:val="right"/>
        <w:rPr>
          <w:rFonts w:ascii="Helvetica" w:eastAsia="Times New Roman" w:hAnsi="Helvetica" w:cs="Helvetica"/>
          <w:color w:val="222222"/>
          <w:sz w:val="20"/>
          <w:szCs w:val="20"/>
        </w:rPr>
      </w:pPr>
      <w:proofErr w:type="gramStart"/>
      <w:r w:rsidRPr="000B2AF4">
        <w:rPr>
          <w:rFonts w:ascii="Helvetica" w:eastAsia="Times New Roman" w:hAnsi="Helvetica" w:cs="Helvetica"/>
          <w:color w:val="222222"/>
          <w:sz w:val="20"/>
          <w:szCs w:val="20"/>
        </w:rPr>
        <w:lastRenderedPageBreak/>
        <w:t>"</w:t>
      </w:r>
      <w:r w:rsidRPr="000B2AF4">
        <w:rPr>
          <w:rFonts w:ascii="Helvetica" w:eastAsia="Times New Roman" w:hAnsi="Helvetica" w:cs="Helvetica"/>
          <w:color w:val="222222"/>
          <w:sz w:val="20"/>
          <w:szCs w:val="20"/>
          <w:rtl/>
        </w:rPr>
        <w:t>המוח הוא דבר מרתק, ורק התחלנו לגרד את פני השטח.</w:t>
      </w:r>
      <w:proofErr w:type="gramEnd"/>
      <w:r w:rsidRPr="000B2AF4">
        <w:rPr>
          <w:rFonts w:ascii="Helvetica" w:eastAsia="Times New Roman" w:hAnsi="Helvetica" w:cs="Helvetica"/>
          <w:color w:val="222222"/>
          <w:sz w:val="20"/>
          <w:szCs w:val="20"/>
          <w:rtl/>
        </w:rPr>
        <w:t xml:space="preserve"> המוח האנושי מסוגל לחולל דברים מופלאים בעולם כמו מוזיקה, שפה, שירה, רעיונות פילוסופים, חוקים, אבל גם לחולל זוועות נוראיות. זה מרתק לנסות ולהבין מה קורה במוח לכאן או לכאן, איך הוא יכול ליצור גם יופי וגם כיעור. לשם צועד התחום</w:t>
      </w:r>
      <w:r w:rsidRPr="000B2AF4">
        <w:rPr>
          <w:rFonts w:ascii="Helvetica" w:eastAsia="Times New Roman" w:hAnsi="Helvetica" w:cs="Helvetica"/>
          <w:color w:val="222222"/>
          <w:sz w:val="20"/>
          <w:szCs w:val="20"/>
        </w:rPr>
        <w:t>". </w:t>
      </w:r>
    </w:p>
    <w:p w:rsidR="0029367F" w:rsidRPr="000B2AF4" w:rsidRDefault="0029367F"/>
    <w:sectPr w:rsidR="0029367F" w:rsidRPr="000B2AF4" w:rsidSect="0033557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2AF4"/>
    <w:rsid w:val="000B2AF4"/>
    <w:rsid w:val="0029367F"/>
    <w:rsid w:val="00335570"/>
    <w:rsid w:val="00AB4A9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link w:val="10"/>
    <w:uiPriority w:val="9"/>
    <w:qFormat/>
    <w:rsid w:val="000B2AF4"/>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4">
    <w:name w:val="heading 4"/>
    <w:basedOn w:val="a"/>
    <w:link w:val="40"/>
    <w:uiPriority w:val="9"/>
    <w:qFormat/>
    <w:rsid w:val="000B2AF4"/>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0B2AF4"/>
    <w:rPr>
      <w:rFonts w:ascii="Times New Roman" w:eastAsia="Times New Roman" w:hAnsi="Times New Roman" w:cs="Times New Roman"/>
      <w:b/>
      <w:bCs/>
      <w:kern w:val="36"/>
      <w:sz w:val="48"/>
      <w:szCs w:val="48"/>
    </w:rPr>
  </w:style>
  <w:style w:type="character" w:customStyle="1" w:styleId="40">
    <w:name w:val="כותרת 4 תו"/>
    <w:basedOn w:val="a0"/>
    <w:link w:val="4"/>
    <w:uiPriority w:val="9"/>
    <w:rsid w:val="000B2AF4"/>
    <w:rPr>
      <w:rFonts w:ascii="Times New Roman" w:eastAsia="Times New Roman" w:hAnsi="Times New Roman" w:cs="Times New Roman"/>
      <w:b/>
      <w:bCs/>
      <w:sz w:val="24"/>
      <w:szCs w:val="24"/>
    </w:rPr>
  </w:style>
  <w:style w:type="character" w:styleId="Hyperlink">
    <w:name w:val="Hyperlink"/>
    <w:basedOn w:val="a0"/>
    <w:uiPriority w:val="99"/>
    <w:semiHidden/>
    <w:unhideWhenUsed/>
    <w:rsid w:val="000B2AF4"/>
    <w:rPr>
      <w:color w:val="0000FF"/>
      <w:u w:val="single"/>
    </w:rPr>
  </w:style>
  <w:style w:type="character" w:customStyle="1" w:styleId="h-visually-hidden">
    <w:name w:val="h-visually-hidden"/>
    <w:basedOn w:val="a0"/>
    <w:rsid w:val="000B2AF4"/>
  </w:style>
  <w:style w:type="character" w:customStyle="1" w:styleId="icnalt">
    <w:name w:val="icn__alt"/>
    <w:basedOn w:val="a0"/>
    <w:rsid w:val="000B2AF4"/>
  </w:style>
  <w:style w:type="paragraph" w:customStyle="1" w:styleId="artsub">
    <w:name w:val="art__sub"/>
    <w:basedOn w:val="a"/>
    <w:rsid w:val="000B2AF4"/>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a"/>
    <w:uiPriority w:val="99"/>
    <w:semiHidden/>
    <w:unhideWhenUsed/>
    <w:rsid w:val="000B2AF4"/>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0B2AF4"/>
    <w:rPr>
      <w:b/>
      <w:bCs/>
    </w:rPr>
  </w:style>
  <w:style w:type="paragraph" w:styleId="z-">
    <w:name w:val="HTML Top of Form"/>
    <w:basedOn w:val="a"/>
    <w:next w:val="a"/>
    <w:link w:val="z-0"/>
    <w:hidden/>
    <w:uiPriority w:val="99"/>
    <w:semiHidden/>
    <w:unhideWhenUsed/>
    <w:rsid w:val="000B2AF4"/>
    <w:pPr>
      <w:pBdr>
        <w:bottom w:val="single" w:sz="6" w:space="1" w:color="auto"/>
      </w:pBdr>
      <w:bidi w:val="0"/>
      <w:spacing w:after="0" w:line="240" w:lineRule="auto"/>
      <w:jc w:val="center"/>
    </w:pPr>
    <w:rPr>
      <w:rFonts w:ascii="Arial" w:eastAsia="Times New Roman" w:hAnsi="Arial" w:cs="Arial"/>
      <w:vanish/>
      <w:sz w:val="16"/>
      <w:szCs w:val="16"/>
    </w:rPr>
  </w:style>
  <w:style w:type="character" w:customStyle="1" w:styleId="z-0">
    <w:name w:val="z-ראש טופס תו"/>
    <w:basedOn w:val="a0"/>
    <w:link w:val="z-"/>
    <w:uiPriority w:val="99"/>
    <w:semiHidden/>
    <w:rsid w:val="000B2AF4"/>
    <w:rPr>
      <w:rFonts w:ascii="Arial" w:eastAsia="Times New Roman" w:hAnsi="Arial" w:cs="Arial"/>
      <w:vanish/>
      <w:sz w:val="16"/>
      <w:szCs w:val="16"/>
    </w:rPr>
  </w:style>
  <w:style w:type="paragraph" w:styleId="z-1">
    <w:name w:val="HTML Bottom of Form"/>
    <w:basedOn w:val="a"/>
    <w:next w:val="a"/>
    <w:link w:val="z-2"/>
    <w:hidden/>
    <w:uiPriority w:val="99"/>
    <w:semiHidden/>
    <w:unhideWhenUsed/>
    <w:rsid w:val="000B2AF4"/>
    <w:pPr>
      <w:pBdr>
        <w:top w:val="single" w:sz="6" w:space="1" w:color="auto"/>
      </w:pBdr>
      <w:bidi w:val="0"/>
      <w:spacing w:after="0" w:line="240" w:lineRule="auto"/>
      <w:jc w:val="center"/>
    </w:pPr>
    <w:rPr>
      <w:rFonts w:ascii="Arial" w:eastAsia="Times New Roman" w:hAnsi="Arial" w:cs="Arial"/>
      <w:vanish/>
      <w:sz w:val="16"/>
      <w:szCs w:val="16"/>
    </w:rPr>
  </w:style>
  <w:style w:type="character" w:customStyle="1" w:styleId="z-2">
    <w:name w:val="z-תחתית טופס תו"/>
    <w:basedOn w:val="a0"/>
    <w:link w:val="z-1"/>
    <w:uiPriority w:val="99"/>
    <w:semiHidden/>
    <w:rsid w:val="000B2AF4"/>
    <w:rPr>
      <w:rFonts w:ascii="Arial" w:eastAsia="Times New Roman" w:hAnsi="Arial" w:cs="Arial"/>
      <w:vanish/>
      <w:sz w:val="16"/>
      <w:szCs w:val="16"/>
    </w:rPr>
  </w:style>
  <w:style w:type="paragraph" w:styleId="HTML">
    <w:name w:val="HTML Address"/>
    <w:basedOn w:val="a"/>
    <w:link w:val="HTML0"/>
    <w:uiPriority w:val="99"/>
    <w:semiHidden/>
    <w:unhideWhenUsed/>
    <w:rsid w:val="000B2AF4"/>
    <w:pPr>
      <w:bidi w:val="0"/>
      <w:spacing w:after="0" w:line="240" w:lineRule="auto"/>
    </w:pPr>
    <w:rPr>
      <w:rFonts w:ascii="Times New Roman" w:eastAsia="Times New Roman" w:hAnsi="Times New Roman" w:cs="Times New Roman"/>
      <w:i/>
      <w:iCs/>
      <w:sz w:val="24"/>
      <w:szCs w:val="24"/>
    </w:rPr>
  </w:style>
  <w:style w:type="character" w:customStyle="1" w:styleId="HTML0">
    <w:name w:val="כתובת HTML תו"/>
    <w:basedOn w:val="a0"/>
    <w:link w:val="HTML"/>
    <w:uiPriority w:val="99"/>
    <w:semiHidden/>
    <w:rsid w:val="000B2AF4"/>
    <w:rPr>
      <w:rFonts w:ascii="Times New Roman" w:eastAsia="Times New Roman" w:hAnsi="Times New Roman" w:cs="Times New Roman"/>
      <w:i/>
      <w:iCs/>
      <w:sz w:val="24"/>
      <w:szCs w:val="24"/>
    </w:rPr>
  </w:style>
  <w:style w:type="character" w:customStyle="1" w:styleId="js-rl-title">
    <w:name w:val="js-rl-title"/>
    <w:basedOn w:val="a0"/>
    <w:rsid w:val="000B2AF4"/>
  </w:style>
  <w:style w:type="character" w:customStyle="1" w:styleId="js-comments-totalhits">
    <w:name w:val="js-comments-totalhits"/>
    <w:basedOn w:val="a0"/>
    <w:rsid w:val="000B2AF4"/>
  </w:style>
  <w:style w:type="character" w:customStyle="1" w:styleId="js-share-count">
    <w:name w:val="js-share-count"/>
    <w:basedOn w:val="a0"/>
    <w:rsid w:val="000B2AF4"/>
  </w:style>
  <w:style w:type="paragraph" w:customStyle="1" w:styleId="t-body-text">
    <w:name w:val="t-body-text"/>
    <w:basedOn w:val="a"/>
    <w:rsid w:val="000B2AF4"/>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iccredit">
    <w:name w:val="pic__credit"/>
    <w:basedOn w:val="a0"/>
    <w:rsid w:val="000B2AF4"/>
  </w:style>
  <w:style w:type="paragraph" w:styleId="a4">
    <w:name w:val="Balloon Text"/>
    <w:basedOn w:val="a"/>
    <w:link w:val="a5"/>
    <w:uiPriority w:val="99"/>
    <w:semiHidden/>
    <w:unhideWhenUsed/>
    <w:rsid w:val="000B2AF4"/>
    <w:pPr>
      <w:spacing w:after="0" w:line="240" w:lineRule="auto"/>
    </w:pPr>
    <w:rPr>
      <w:rFonts w:ascii="Tahoma" w:hAnsi="Tahoma" w:cs="Tahoma"/>
      <w:sz w:val="16"/>
      <w:szCs w:val="16"/>
    </w:rPr>
  </w:style>
  <w:style w:type="character" w:customStyle="1" w:styleId="a5">
    <w:name w:val="טקסט בלונים תו"/>
    <w:basedOn w:val="a0"/>
    <w:link w:val="a4"/>
    <w:uiPriority w:val="99"/>
    <w:semiHidden/>
    <w:rsid w:val="000B2AF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link w:val="10"/>
    <w:uiPriority w:val="9"/>
    <w:qFormat/>
    <w:rsid w:val="000B2AF4"/>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4">
    <w:name w:val="heading 4"/>
    <w:basedOn w:val="a"/>
    <w:link w:val="40"/>
    <w:uiPriority w:val="9"/>
    <w:qFormat/>
    <w:rsid w:val="000B2AF4"/>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0B2AF4"/>
    <w:rPr>
      <w:rFonts w:ascii="Times New Roman" w:eastAsia="Times New Roman" w:hAnsi="Times New Roman" w:cs="Times New Roman"/>
      <w:b/>
      <w:bCs/>
      <w:kern w:val="36"/>
      <w:sz w:val="48"/>
      <w:szCs w:val="48"/>
    </w:rPr>
  </w:style>
  <w:style w:type="character" w:customStyle="1" w:styleId="40">
    <w:name w:val="כותרת 4 תו"/>
    <w:basedOn w:val="a0"/>
    <w:link w:val="4"/>
    <w:uiPriority w:val="9"/>
    <w:rsid w:val="000B2AF4"/>
    <w:rPr>
      <w:rFonts w:ascii="Times New Roman" w:eastAsia="Times New Roman" w:hAnsi="Times New Roman" w:cs="Times New Roman"/>
      <w:b/>
      <w:bCs/>
      <w:sz w:val="24"/>
      <w:szCs w:val="24"/>
    </w:rPr>
  </w:style>
  <w:style w:type="character" w:styleId="Hyperlink">
    <w:name w:val="Hyperlink"/>
    <w:basedOn w:val="a0"/>
    <w:uiPriority w:val="99"/>
    <w:semiHidden/>
    <w:unhideWhenUsed/>
    <w:rsid w:val="000B2AF4"/>
    <w:rPr>
      <w:color w:val="0000FF"/>
      <w:u w:val="single"/>
    </w:rPr>
  </w:style>
  <w:style w:type="character" w:customStyle="1" w:styleId="h-visually-hidden">
    <w:name w:val="h-visually-hidden"/>
    <w:basedOn w:val="a0"/>
    <w:rsid w:val="000B2AF4"/>
  </w:style>
  <w:style w:type="character" w:customStyle="1" w:styleId="icnalt">
    <w:name w:val="icn__alt"/>
    <w:basedOn w:val="a0"/>
    <w:rsid w:val="000B2AF4"/>
  </w:style>
  <w:style w:type="paragraph" w:customStyle="1" w:styleId="artsub">
    <w:name w:val="art__sub"/>
    <w:basedOn w:val="a"/>
    <w:rsid w:val="000B2AF4"/>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a"/>
    <w:uiPriority w:val="99"/>
    <w:semiHidden/>
    <w:unhideWhenUsed/>
    <w:rsid w:val="000B2AF4"/>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0B2AF4"/>
    <w:rPr>
      <w:b/>
      <w:bCs/>
    </w:rPr>
  </w:style>
  <w:style w:type="paragraph" w:styleId="z-">
    <w:name w:val="HTML Top of Form"/>
    <w:basedOn w:val="a"/>
    <w:next w:val="a"/>
    <w:link w:val="z-0"/>
    <w:hidden/>
    <w:uiPriority w:val="99"/>
    <w:semiHidden/>
    <w:unhideWhenUsed/>
    <w:rsid w:val="000B2AF4"/>
    <w:pPr>
      <w:pBdr>
        <w:bottom w:val="single" w:sz="6" w:space="1" w:color="auto"/>
      </w:pBdr>
      <w:bidi w:val="0"/>
      <w:spacing w:after="0" w:line="240" w:lineRule="auto"/>
      <w:jc w:val="center"/>
    </w:pPr>
    <w:rPr>
      <w:rFonts w:ascii="Arial" w:eastAsia="Times New Roman" w:hAnsi="Arial" w:cs="Arial"/>
      <w:vanish/>
      <w:sz w:val="16"/>
      <w:szCs w:val="16"/>
    </w:rPr>
  </w:style>
  <w:style w:type="character" w:customStyle="1" w:styleId="z-0">
    <w:name w:val="z-ראש טופס תו"/>
    <w:basedOn w:val="a0"/>
    <w:link w:val="z-"/>
    <w:uiPriority w:val="99"/>
    <w:semiHidden/>
    <w:rsid w:val="000B2AF4"/>
    <w:rPr>
      <w:rFonts w:ascii="Arial" w:eastAsia="Times New Roman" w:hAnsi="Arial" w:cs="Arial"/>
      <w:vanish/>
      <w:sz w:val="16"/>
      <w:szCs w:val="16"/>
    </w:rPr>
  </w:style>
  <w:style w:type="paragraph" w:styleId="z-1">
    <w:name w:val="HTML Bottom of Form"/>
    <w:basedOn w:val="a"/>
    <w:next w:val="a"/>
    <w:link w:val="z-2"/>
    <w:hidden/>
    <w:uiPriority w:val="99"/>
    <w:semiHidden/>
    <w:unhideWhenUsed/>
    <w:rsid w:val="000B2AF4"/>
    <w:pPr>
      <w:pBdr>
        <w:top w:val="single" w:sz="6" w:space="1" w:color="auto"/>
      </w:pBdr>
      <w:bidi w:val="0"/>
      <w:spacing w:after="0" w:line="240" w:lineRule="auto"/>
      <w:jc w:val="center"/>
    </w:pPr>
    <w:rPr>
      <w:rFonts w:ascii="Arial" w:eastAsia="Times New Roman" w:hAnsi="Arial" w:cs="Arial"/>
      <w:vanish/>
      <w:sz w:val="16"/>
      <w:szCs w:val="16"/>
    </w:rPr>
  </w:style>
  <w:style w:type="character" w:customStyle="1" w:styleId="z-2">
    <w:name w:val="z-תחתית טופס תו"/>
    <w:basedOn w:val="a0"/>
    <w:link w:val="z-1"/>
    <w:uiPriority w:val="99"/>
    <w:semiHidden/>
    <w:rsid w:val="000B2AF4"/>
    <w:rPr>
      <w:rFonts w:ascii="Arial" w:eastAsia="Times New Roman" w:hAnsi="Arial" w:cs="Arial"/>
      <w:vanish/>
      <w:sz w:val="16"/>
      <w:szCs w:val="16"/>
    </w:rPr>
  </w:style>
  <w:style w:type="paragraph" w:styleId="HTML">
    <w:name w:val="HTML Address"/>
    <w:basedOn w:val="a"/>
    <w:link w:val="HTML0"/>
    <w:uiPriority w:val="99"/>
    <w:semiHidden/>
    <w:unhideWhenUsed/>
    <w:rsid w:val="000B2AF4"/>
    <w:pPr>
      <w:bidi w:val="0"/>
      <w:spacing w:after="0" w:line="240" w:lineRule="auto"/>
    </w:pPr>
    <w:rPr>
      <w:rFonts w:ascii="Times New Roman" w:eastAsia="Times New Roman" w:hAnsi="Times New Roman" w:cs="Times New Roman"/>
      <w:i/>
      <w:iCs/>
      <w:sz w:val="24"/>
      <w:szCs w:val="24"/>
    </w:rPr>
  </w:style>
  <w:style w:type="character" w:customStyle="1" w:styleId="HTML0">
    <w:name w:val="כתובת HTML תו"/>
    <w:basedOn w:val="a0"/>
    <w:link w:val="HTML"/>
    <w:uiPriority w:val="99"/>
    <w:semiHidden/>
    <w:rsid w:val="000B2AF4"/>
    <w:rPr>
      <w:rFonts w:ascii="Times New Roman" w:eastAsia="Times New Roman" w:hAnsi="Times New Roman" w:cs="Times New Roman"/>
      <w:i/>
      <w:iCs/>
      <w:sz w:val="24"/>
      <w:szCs w:val="24"/>
    </w:rPr>
  </w:style>
  <w:style w:type="character" w:customStyle="1" w:styleId="js-rl-title">
    <w:name w:val="js-rl-title"/>
    <w:basedOn w:val="a0"/>
    <w:rsid w:val="000B2AF4"/>
  </w:style>
  <w:style w:type="character" w:customStyle="1" w:styleId="js-comments-totalhits">
    <w:name w:val="js-comments-totalhits"/>
    <w:basedOn w:val="a0"/>
    <w:rsid w:val="000B2AF4"/>
  </w:style>
  <w:style w:type="character" w:customStyle="1" w:styleId="js-share-count">
    <w:name w:val="js-share-count"/>
    <w:basedOn w:val="a0"/>
    <w:rsid w:val="000B2AF4"/>
  </w:style>
  <w:style w:type="paragraph" w:customStyle="1" w:styleId="t-body-text">
    <w:name w:val="t-body-text"/>
    <w:basedOn w:val="a"/>
    <w:rsid w:val="000B2AF4"/>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iccredit">
    <w:name w:val="pic__credit"/>
    <w:basedOn w:val="a0"/>
    <w:rsid w:val="000B2AF4"/>
  </w:style>
  <w:style w:type="paragraph" w:styleId="a4">
    <w:name w:val="Balloon Text"/>
    <w:basedOn w:val="a"/>
    <w:link w:val="a5"/>
    <w:uiPriority w:val="99"/>
    <w:semiHidden/>
    <w:unhideWhenUsed/>
    <w:rsid w:val="000B2AF4"/>
    <w:pPr>
      <w:spacing w:after="0" w:line="240" w:lineRule="auto"/>
    </w:pPr>
    <w:rPr>
      <w:rFonts w:ascii="Tahoma" w:hAnsi="Tahoma" w:cs="Tahoma"/>
      <w:sz w:val="16"/>
      <w:szCs w:val="16"/>
    </w:rPr>
  </w:style>
  <w:style w:type="character" w:customStyle="1" w:styleId="a5">
    <w:name w:val="טקסט בלונים תו"/>
    <w:basedOn w:val="a0"/>
    <w:link w:val="a4"/>
    <w:uiPriority w:val="99"/>
    <w:semiHidden/>
    <w:rsid w:val="000B2AF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76991">
      <w:bodyDiv w:val="1"/>
      <w:marLeft w:val="0"/>
      <w:marRight w:val="0"/>
      <w:marTop w:val="0"/>
      <w:marBottom w:val="0"/>
      <w:divBdr>
        <w:top w:val="none" w:sz="0" w:space="0" w:color="auto"/>
        <w:left w:val="none" w:sz="0" w:space="0" w:color="auto"/>
        <w:bottom w:val="none" w:sz="0" w:space="0" w:color="auto"/>
        <w:right w:val="none" w:sz="0" w:space="0" w:color="auto"/>
      </w:divBdr>
      <w:divsChild>
        <w:div w:id="9600105">
          <w:marLeft w:val="0"/>
          <w:marRight w:val="0"/>
          <w:marTop w:val="0"/>
          <w:marBottom w:val="0"/>
          <w:divBdr>
            <w:top w:val="none" w:sz="0" w:space="0" w:color="auto"/>
            <w:left w:val="none" w:sz="0" w:space="0" w:color="auto"/>
            <w:bottom w:val="none" w:sz="0" w:space="0" w:color="auto"/>
            <w:right w:val="none" w:sz="0" w:space="0" w:color="auto"/>
          </w:divBdr>
          <w:divsChild>
            <w:div w:id="211969425">
              <w:marLeft w:val="0"/>
              <w:marRight w:val="0"/>
              <w:marTop w:val="0"/>
              <w:marBottom w:val="0"/>
              <w:divBdr>
                <w:top w:val="none" w:sz="0" w:space="0" w:color="auto"/>
                <w:left w:val="none" w:sz="0" w:space="0" w:color="auto"/>
                <w:bottom w:val="none" w:sz="0" w:space="0" w:color="auto"/>
                <w:right w:val="none" w:sz="0" w:space="0" w:color="auto"/>
              </w:divBdr>
              <w:divsChild>
                <w:div w:id="480584470">
                  <w:marLeft w:val="0"/>
                  <w:marRight w:val="0"/>
                  <w:marTop w:val="0"/>
                  <w:marBottom w:val="0"/>
                  <w:divBdr>
                    <w:top w:val="none" w:sz="0" w:space="0" w:color="auto"/>
                    <w:left w:val="none" w:sz="0" w:space="0" w:color="auto"/>
                    <w:bottom w:val="none" w:sz="0" w:space="0" w:color="auto"/>
                    <w:right w:val="none" w:sz="0" w:space="0" w:color="auto"/>
                  </w:divBdr>
                  <w:divsChild>
                    <w:div w:id="180583700">
                      <w:marLeft w:val="0"/>
                      <w:marRight w:val="0"/>
                      <w:marTop w:val="0"/>
                      <w:marBottom w:val="0"/>
                      <w:divBdr>
                        <w:top w:val="none" w:sz="0" w:space="0" w:color="auto"/>
                        <w:left w:val="none" w:sz="0" w:space="0" w:color="auto"/>
                        <w:bottom w:val="none" w:sz="0" w:space="0" w:color="auto"/>
                        <w:right w:val="none" w:sz="0" w:space="0" w:color="auto"/>
                      </w:divBdr>
                      <w:divsChild>
                        <w:div w:id="1975021956">
                          <w:marLeft w:val="0"/>
                          <w:marRight w:val="0"/>
                          <w:marTop w:val="0"/>
                          <w:marBottom w:val="0"/>
                          <w:divBdr>
                            <w:top w:val="none" w:sz="0" w:space="0" w:color="auto"/>
                            <w:left w:val="none" w:sz="0" w:space="0" w:color="auto"/>
                            <w:bottom w:val="none" w:sz="0" w:space="0" w:color="auto"/>
                            <w:right w:val="none" w:sz="0" w:space="0" w:color="auto"/>
                          </w:divBdr>
                          <w:divsChild>
                            <w:div w:id="1555920901">
                              <w:marLeft w:val="0"/>
                              <w:marRight w:val="0"/>
                              <w:marTop w:val="0"/>
                              <w:marBottom w:val="0"/>
                              <w:divBdr>
                                <w:top w:val="none" w:sz="0" w:space="0" w:color="auto"/>
                                <w:left w:val="none" w:sz="0" w:space="0" w:color="auto"/>
                                <w:bottom w:val="none" w:sz="0" w:space="0" w:color="auto"/>
                                <w:right w:val="none" w:sz="0" w:space="0" w:color="auto"/>
                              </w:divBdr>
                            </w:div>
                          </w:divsChild>
                        </w:div>
                        <w:div w:id="1513110556">
                          <w:marLeft w:val="0"/>
                          <w:marRight w:val="0"/>
                          <w:marTop w:val="0"/>
                          <w:marBottom w:val="0"/>
                          <w:divBdr>
                            <w:top w:val="none" w:sz="0" w:space="0" w:color="auto"/>
                            <w:left w:val="none" w:sz="0" w:space="0" w:color="auto"/>
                            <w:bottom w:val="none" w:sz="0" w:space="0" w:color="auto"/>
                            <w:right w:val="none" w:sz="0" w:space="0" w:color="auto"/>
                          </w:divBdr>
                          <w:divsChild>
                            <w:div w:id="1223055245">
                              <w:marLeft w:val="0"/>
                              <w:marRight w:val="0"/>
                              <w:marTop w:val="0"/>
                              <w:marBottom w:val="0"/>
                              <w:divBdr>
                                <w:top w:val="none" w:sz="0" w:space="0" w:color="auto"/>
                                <w:left w:val="none" w:sz="0" w:space="0" w:color="auto"/>
                                <w:bottom w:val="none" w:sz="0" w:space="0" w:color="auto"/>
                                <w:right w:val="none" w:sz="0" w:space="0" w:color="auto"/>
                              </w:divBdr>
                              <w:divsChild>
                                <w:div w:id="62341156">
                                  <w:marLeft w:val="0"/>
                                  <w:marRight w:val="0"/>
                                  <w:marTop w:val="0"/>
                                  <w:marBottom w:val="0"/>
                                  <w:divBdr>
                                    <w:top w:val="single" w:sz="36" w:space="0" w:color="09A5D9"/>
                                    <w:left w:val="none" w:sz="0" w:space="0" w:color="auto"/>
                                    <w:bottom w:val="none" w:sz="0" w:space="0" w:color="auto"/>
                                    <w:right w:val="none" w:sz="0" w:space="0" w:color="auto"/>
                                  </w:divBdr>
                                </w:div>
                              </w:divsChild>
                            </w:div>
                          </w:divsChild>
                        </w:div>
                      </w:divsChild>
                    </w:div>
                    <w:div w:id="306514562">
                      <w:marLeft w:val="0"/>
                      <w:marRight w:val="0"/>
                      <w:marTop w:val="0"/>
                      <w:marBottom w:val="0"/>
                      <w:divBdr>
                        <w:top w:val="none" w:sz="0" w:space="0" w:color="auto"/>
                        <w:left w:val="none" w:sz="0" w:space="0" w:color="auto"/>
                        <w:bottom w:val="none" w:sz="0" w:space="0" w:color="auto"/>
                        <w:right w:val="none" w:sz="0" w:space="0" w:color="auto"/>
                      </w:divBdr>
                      <w:divsChild>
                        <w:div w:id="376318209">
                          <w:marLeft w:val="0"/>
                          <w:marRight w:val="0"/>
                          <w:marTop w:val="0"/>
                          <w:marBottom w:val="0"/>
                          <w:divBdr>
                            <w:top w:val="single" w:sz="4" w:space="0" w:color="CCCCCC"/>
                            <w:left w:val="none" w:sz="0" w:space="0" w:color="auto"/>
                            <w:bottom w:val="single" w:sz="4" w:space="0" w:color="CCCCCC"/>
                            <w:right w:val="none" w:sz="0" w:space="0" w:color="auto"/>
                          </w:divBdr>
                          <w:divsChild>
                            <w:div w:id="1297448353">
                              <w:marLeft w:val="0"/>
                              <w:marRight w:val="0"/>
                              <w:marTop w:val="0"/>
                              <w:marBottom w:val="0"/>
                              <w:divBdr>
                                <w:top w:val="none" w:sz="0" w:space="0" w:color="auto"/>
                                <w:left w:val="none" w:sz="0" w:space="0" w:color="auto"/>
                                <w:bottom w:val="none" w:sz="0" w:space="0" w:color="auto"/>
                                <w:right w:val="none" w:sz="0" w:space="0" w:color="auto"/>
                              </w:divBdr>
                              <w:divsChild>
                                <w:div w:id="87241957">
                                  <w:marLeft w:val="601"/>
                                  <w:marRight w:val="0"/>
                                  <w:marTop w:val="0"/>
                                  <w:marBottom w:val="0"/>
                                  <w:divBdr>
                                    <w:top w:val="none" w:sz="0" w:space="0" w:color="auto"/>
                                    <w:left w:val="none" w:sz="0" w:space="0" w:color="auto"/>
                                    <w:bottom w:val="none" w:sz="0" w:space="0" w:color="auto"/>
                                    <w:right w:val="none" w:sz="0" w:space="0" w:color="auto"/>
                                  </w:divBdr>
                                </w:div>
                              </w:divsChild>
                            </w:div>
                            <w:div w:id="1083379936">
                              <w:marLeft w:val="0"/>
                              <w:marRight w:val="0"/>
                              <w:marTop w:val="0"/>
                              <w:marBottom w:val="0"/>
                              <w:divBdr>
                                <w:top w:val="none" w:sz="0" w:space="0" w:color="auto"/>
                                <w:left w:val="none" w:sz="0" w:space="0" w:color="auto"/>
                                <w:bottom w:val="none" w:sz="0" w:space="0" w:color="auto"/>
                                <w:right w:val="none" w:sz="0" w:space="0" w:color="auto"/>
                              </w:divBdr>
                              <w:divsChild>
                                <w:div w:id="397824778">
                                  <w:marLeft w:val="0"/>
                                  <w:marRight w:val="0"/>
                                  <w:marTop w:val="0"/>
                                  <w:marBottom w:val="0"/>
                                  <w:divBdr>
                                    <w:top w:val="none" w:sz="0" w:space="0" w:color="auto"/>
                                    <w:left w:val="none" w:sz="0" w:space="0" w:color="auto"/>
                                    <w:bottom w:val="none" w:sz="0" w:space="0" w:color="auto"/>
                                    <w:right w:val="none" w:sz="0" w:space="0" w:color="auto"/>
                                  </w:divBdr>
                                  <w:divsChild>
                                    <w:div w:id="67306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5619">
                              <w:marLeft w:val="0"/>
                              <w:marRight w:val="0"/>
                              <w:marTop w:val="0"/>
                              <w:marBottom w:val="0"/>
                              <w:divBdr>
                                <w:top w:val="none" w:sz="0" w:space="0" w:color="auto"/>
                                <w:left w:val="none" w:sz="0" w:space="0" w:color="auto"/>
                                <w:bottom w:val="none" w:sz="0" w:space="0" w:color="auto"/>
                                <w:right w:val="none" w:sz="0" w:space="0" w:color="auto"/>
                              </w:divBdr>
                              <w:divsChild>
                                <w:div w:id="181845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261582">
                      <w:marLeft w:val="0"/>
                      <w:marRight w:val="0"/>
                      <w:marTop w:val="0"/>
                      <w:marBottom w:val="0"/>
                      <w:divBdr>
                        <w:top w:val="none" w:sz="0" w:space="0" w:color="auto"/>
                        <w:left w:val="none" w:sz="0" w:space="0" w:color="auto"/>
                        <w:bottom w:val="none" w:sz="0" w:space="0" w:color="auto"/>
                        <w:right w:val="none" w:sz="0" w:space="0" w:color="auto"/>
                      </w:divBdr>
                      <w:divsChild>
                        <w:div w:id="283461418">
                          <w:marLeft w:val="0"/>
                          <w:marRight w:val="0"/>
                          <w:marTop w:val="0"/>
                          <w:marBottom w:val="0"/>
                          <w:divBdr>
                            <w:top w:val="none" w:sz="0" w:space="0" w:color="auto"/>
                            <w:left w:val="none" w:sz="0" w:space="0" w:color="auto"/>
                            <w:bottom w:val="none" w:sz="0" w:space="0" w:color="auto"/>
                            <w:right w:val="none" w:sz="0" w:space="0" w:color="auto"/>
                          </w:divBdr>
                          <w:divsChild>
                            <w:div w:id="9751857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13101454">
                      <w:marLeft w:val="0"/>
                      <w:marRight w:val="0"/>
                      <w:marTop w:val="0"/>
                      <w:marBottom w:val="0"/>
                      <w:divBdr>
                        <w:top w:val="none" w:sz="0" w:space="0" w:color="auto"/>
                        <w:left w:val="none" w:sz="0" w:space="0" w:color="auto"/>
                        <w:bottom w:val="none" w:sz="0" w:space="0" w:color="auto"/>
                        <w:right w:val="none" w:sz="0" w:space="0" w:color="auto"/>
                      </w:divBdr>
                      <w:divsChild>
                        <w:div w:id="1472870856">
                          <w:marLeft w:val="0"/>
                          <w:marRight w:val="0"/>
                          <w:marTop w:val="0"/>
                          <w:marBottom w:val="0"/>
                          <w:divBdr>
                            <w:top w:val="none" w:sz="0" w:space="0" w:color="auto"/>
                            <w:left w:val="none" w:sz="0" w:space="0" w:color="auto"/>
                            <w:bottom w:val="none" w:sz="0" w:space="0" w:color="auto"/>
                            <w:right w:val="none" w:sz="0" w:space="0" w:color="auto"/>
                          </w:divBdr>
                          <w:divsChild>
                            <w:div w:id="1390885044">
                              <w:marLeft w:val="0"/>
                              <w:marRight w:val="0"/>
                              <w:marTop w:val="0"/>
                              <w:marBottom w:val="0"/>
                              <w:divBdr>
                                <w:top w:val="none" w:sz="0" w:space="0" w:color="auto"/>
                                <w:left w:val="none" w:sz="0" w:space="0" w:color="auto"/>
                                <w:bottom w:val="none" w:sz="0" w:space="0" w:color="auto"/>
                                <w:right w:val="none" w:sz="0" w:space="0" w:color="auto"/>
                              </w:divBdr>
                              <w:divsChild>
                                <w:div w:id="166630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s://www.haaretz.co.il/misc/writers/WRITER-1.1702083"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1492</Words>
  <Characters>7465</Characters>
  <Application>Microsoft Office Word</Application>
  <DocSecurity>0</DocSecurity>
  <Lines>62</Lines>
  <Paragraphs>17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maon</dc:creator>
  <cp:lastModifiedBy>קטי סיבוני</cp:lastModifiedBy>
  <cp:revision>2</cp:revision>
  <dcterms:created xsi:type="dcterms:W3CDTF">2019-04-16T11:45:00Z</dcterms:created>
  <dcterms:modified xsi:type="dcterms:W3CDTF">2019-04-16T11:45:00Z</dcterms:modified>
</cp:coreProperties>
</file>